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508" w:rsidRDefault="000C5508" w:rsidP="000C5508">
      <w:pPr>
        <w:spacing w:before="100" w:beforeAutospacing="1" w:after="100" w:afterAutospacing="1" w:line="240" w:lineRule="auto"/>
        <w:jc w:val="center"/>
        <w:outlineLvl w:val="2"/>
        <w:rPr>
          <w:rFonts w:ascii="Book Antiqua" w:eastAsia="Times New Roman" w:hAnsi="Book Antiqua" w:cs="Times New Roman"/>
          <w:b/>
          <w:bCs/>
          <w:sz w:val="24"/>
          <w:szCs w:val="24"/>
          <w:u w:val="single"/>
          <w:lang w:eastAsia="en-IN" w:bidi="hi-IN"/>
        </w:rPr>
      </w:pPr>
    </w:p>
    <w:p w:rsidR="000C5508" w:rsidRPr="00061471" w:rsidRDefault="000C5508" w:rsidP="000C550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IN" w:bidi="hi-IN"/>
        </w:rPr>
      </w:pPr>
      <w:r w:rsidRPr="00061471">
        <w:rPr>
          <w:rFonts w:ascii="Book Antiqua" w:eastAsia="Times New Roman" w:hAnsi="Book Antiqua" w:cs="Times New Roman"/>
          <w:b/>
          <w:bCs/>
          <w:sz w:val="24"/>
          <w:szCs w:val="24"/>
          <w:u w:val="single"/>
          <w:lang w:eastAsia="en-IN" w:bidi="hi-IN"/>
        </w:rPr>
        <w:t xml:space="preserve">TERMS OF REFERENCE </w:t>
      </w:r>
      <w:r w:rsidRPr="00061471">
        <w:rPr>
          <w:rFonts w:ascii="Book Antiqua" w:eastAsia="Times New Roman" w:hAnsi="Book Antiqua" w:cs="Times New Roman"/>
          <w:b/>
          <w:bCs/>
          <w:spacing w:val="-4"/>
          <w:sz w:val="24"/>
          <w:szCs w:val="24"/>
          <w:u w:val="single"/>
          <w:lang w:eastAsia="en-IN" w:bidi="hi-IN"/>
        </w:rPr>
        <w:t>(TOR)</w:t>
      </w:r>
    </w:p>
    <w:p w:rsidR="000C5508" w:rsidRPr="00061471" w:rsidRDefault="000C5508" w:rsidP="000C5508">
      <w:pPr>
        <w:spacing w:line="256" w:lineRule="auto"/>
        <w:jc w:val="center"/>
        <w:rPr>
          <w:rFonts w:ascii="Calibri" w:eastAsia="Times New Roman" w:hAnsi="Calibri" w:cs="Calibri"/>
          <w:lang w:eastAsia="en-IN" w:bidi="hi-IN"/>
        </w:rPr>
      </w:pPr>
      <w:r w:rsidRPr="00061471">
        <w:rPr>
          <w:rFonts w:ascii="Book Antiqua" w:eastAsia="Times New Roman" w:hAnsi="Book Antiqua" w:cs="Calibri"/>
          <w:b/>
          <w:bCs/>
          <w:sz w:val="24"/>
          <w:szCs w:val="24"/>
          <w:lang w:eastAsia="en-IN" w:bidi="hi-IN"/>
        </w:rPr>
        <w:t>Hiring of</w:t>
      </w:r>
      <w:r w:rsidRPr="00061471">
        <w:rPr>
          <w:rFonts w:ascii="Book Antiqua" w:eastAsia="Times New Roman" w:hAnsi="Book Antiqua" w:cs="Calibri"/>
          <w:b/>
          <w:bCs/>
          <w:spacing w:val="-3"/>
          <w:sz w:val="24"/>
          <w:szCs w:val="24"/>
          <w:lang w:eastAsia="en-IN" w:bidi="hi-IN"/>
        </w:rPr>
        <w:t xml:space="preserve"> Young Professional-II</w:t>
      </w:r>
      <w:r w:rsidRPr="00061471">
        <w:rPr>
          <w:rFonts w:ascii="Book Antiqua" w:eastAsia="Times New Roman" w:hAnsi="Book Antiqua" w:cs="Calibri"/>
          <w:b/>
          <w:bCs/>
          <w:sz w:val="24"/>
          <w:szCs w:val="24"/>
          <w:lang w:eastAsia="en-IN" w:bidi="hi-IN"/>
        </w:rPr>
        <w:t xml:space="preserve"> (YP-II)</w:t>
      </w:r>
    </w:p>
    <w:p w:rsidR="000C5508" w:rsidRPr="00061471" w:rsidRDefault="000C5508" w:rsidP="000C5508">
      <w:pPr>
        <w:spacing w:before="100" w:beforeAutospacing="1" w:after="100" w:afterAutospacing="1" w:line="240" w:lineRule="auto"/>
        <w:outlineLvl w:val="2"/>
        <w:rPr>
          <w:rFonts w:ascii="Times New Roman" w:eastAsia="Times New Roman" w:hAnsi="Times New Roman" w:cs="Times New Roman"/>
          <w:b/>
          <w:bCs/>
          <w:sz w:val="27"/>
          <w:szCs w:val="27"/>
          <w:lang w:eastAsia="en-IN" w:bidi="hi-IN"/>
        </w:rPr>
      </w:pPr>
      <w:r w:rsidRPr="00061471">
        <w:rPr>
          <w:rFonts w:ascii="Book Antiqua" w:eastAsia="Times New Roman" w:hAnsi="Book Antiqua" w:cs="Times New Roman"/>
          <w:b/>
          <w:bCs/>
          <w:sz w:val="24"/>
          <w:szCs w:val="24"/>
          <w:lang w:eastAsia="en-IN" w:bidi="hi-IN"/>
        </w:rPr>
        <w:t>1.</w:t>
      </w:r>
      <w:r w:rsidRPr="00061471">
        <w:rPr>
          <w:rFonts w:ascii="Book Antiqua" w:eastAsia="Times New Roman" w:hAnsi="Book Antiqua" w:cs="Times New Roman"/>
          <w:b/>
          <w:bCs/>
          <w:spacing w:val="42"/>
          <w:sz w:val="24"/>
          <w:szCs w:val="24"/>
          <w:lang w:eastAsia="en-IN" w:bidi="hi-IN"/>
        </w:rPr>
        <w:t xml:space="preserve">  </w:t>
      </w:r>
      <w:r w:rsidRPr="00061471">
        <w:rPr>
          <w:rFonts w:ascii="Book Antiqua" w:eastAsia="Times New Roman" w:hAnsi="Book Antiqua" w:cs="Times New Roman"/>
          <w:b/>
          <w:bCs/>
          <w:spacing w:val="-2"/>
          <w:sz w:val="24"/>
          <w:szCs w:val="24"/>
          <w:u w:val="single"/>
          <w:lang w:eastAsia="en-IN" w:bidi="hi-IN"/>
        </w:rPr>
        <w:t>INTRODUCTION</w:t>
      </w:r>
    </w:p>
    <w:p w:rsidR="000C5508" w:rsidRPr="00061471" w:rsidRDefault="000C5508" w:rsidP="000C5508">
      <w:p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The Indian Council of Agricultural Research (ICAR) plays a pivotal role in advancing agricultural research, education, and extension in the country. Through its extensive network of institutes and coordinated efforts, ICAR addresses critical challenges related to food security, sustainability, and farmer welfare. The Council is committed to ensuring that its scientific achievements, innovations, and farmer-centric initiatives are effectively communicated, thereby strengthening public outreach, enhancing transparency, and improving its national visibility.</w:t>
      </w:r>
    </w:p>
    <w:p w:rsidR="000C5508" w:rsidRPr="00061471" w:rsidRDefault="000C5508" w:rsidP="000C5508">
      <w:p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The English Editorial Unit (EEU) of the Directorate of Knowledge Management in Agriculture (DKMA) plays a pivotal role in the editing, reviewing, and publication of ICAR’s scientific and technical outputs. These include research journals, magazines, handbooks, annual reports, and other special publications. The EEU ensures that ICAR’s publications meet the highest editorial, linguistic, and scientific standards, thereby upholding the organization’s reputation for quality agricultural communication and dissemination of knowledge.</w:t>
      </w:r>
    </w:p>
    <w:p w:rsidR="000C5508" w:rsidRPr="00061471" w:rsidRDefault="000C5508" w:rsidP="000C5508">
      <w:p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The Production Unit of ICAR-DKMA is responsible for the end-to-end production of the Council's print and digital publications from the final manuscript stage to the finished product. Its core functions include page layout, typesetting, graphic design, image processing, proofreading, pre-press preparation, printing, binding, quality control, and production of e-publications. The Unit also coordinates with authors, editors, designers, and printers to ensure timely publication of high-quality books, journals, magazines, reports, bulletins, newsletters, brochures, posters, catalogues, and other knowledge dissemination materials in accordance with ICAR's publication standards.</w:t>
      </w:r>
    </w:p>
    <w:p w:rsidR="000C5508" w:rsidRPr="00061471" w:rsidRDefault="000C5508" w:rsidP="000C5508">
      <w:p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To strengthen the operational capacity of the English Editorial Unit and Production Unit, ICAR-DKMA is hiring for </w:t>
      </w:r>
      <w:r w:rsidRPr="00061471">
        <w:rPr>
          <w:rFonts w:ascii="Book Antiqua" w:eastAsia="Times New Roman" w:hAnsi="Book Antiqua" w:cs="Times New Roman"/>
          <w:b/>
          <w:bCs/>
          <w:sz w:val="24"/>
          <w:szCs w:val="24"/>
          <w:u w:val="single"/>
          <w:lang w:eastAsia="en-IN" w:bidi="hi-IN"/>
        </w:rPr>
        <w:t>two positions of Young Professional–II</w:t>
      </w:r>
      <w:r w:rsidRPr="00061471">
        <w:rPr>
          <w:rFonts w:ascii="Book Antiqua" w:eastAsia="Times New Roman" w:hAnsi="Book Antiqua" w:cs="Times New Roman"/>
          <w:sz w:val="24"/>
          <w:szCs w:val="24"/>
          <w:lang w:eastAsia="en-IN" w:bidi="hi-IN"/>
        </w:rPr>
        <w:t xml:space="preserve"> to ensure:</w:t>
      </w:r>
    </w:p>
    <w:p w:rsidR="000C5508" w:rsidRPr="00061471" w:rsidRDefault="000C5508" w:rsidP="000C550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Timely and high-quality publication of ICAR’s scientific outputs;</w:t>
      </w:r>
    </w:p>
    <w:p w:rsidR="000C5508" w:rsidRPr="00061471" w:rsidRDefault="000C5508" w:rsidP="000C550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Editorial excellence and adherence to ICAR’s publication standards; and</w:t>
      </w:r>
    </w:p>
    <w:p w:rsidR="000C5508" w:rsidRPr="00061471" w:rsidRDefault="000C5508" w:rsidP="000C550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Smooth functioning of publication operations through adequate editorial and support manpower.</w:t>
      </w:r>
    </w:p>
    <w:p w:rsidR="000C5508" w:rsidRPr="00061471" w:rsidRDefault="000C5508" w:rsidP="000C5508">
      <w:pPr>
        <w:spacing w:line="240" w:lineRule="auto"/>
        <w:rPr>
          <w:rFonts w:ascii="Calibri" w:eastAsia="Times New Roman" w:hAnsi="Calibri" w:cs="Calibri"/>
          <w:lang w:eastAsia="en-IN" w:bidi="hi-IN"/>
        </w:rPr>
      </w:pPr>
      <w:r w:rsidRPr="00061471">
        <w:rPr>
          <w:rFonts w:ascii="Book Antiqua" w:eastAsia="Times New Roman" w:hAnsi="Book Antiqua" w:cs="Calibri"/>
          <w:b/>
          <w:bCs/>
          <w:sz w:val="24"/>
          <w:szCs w:val="24"/>
          <w:u w:val="single"/>
          <w:lang w:eastAsia="en-IN" w:bidi="hi-IN"/>
        </w:rPr>
        <w:t>2. EDUCATIONAL QUALIFICATIONS</w:t>
      </w:r>
    </w:p>
    <w:p w:rsidR="000C5508" w:rsidRPr="00061471" w:rsidRDefault="000C5508" w:rsidP="000C5508">
      <w:p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b/>
          <w:bCs/>
          <w:sz w:val="24"/>
          <w:szCs w:val="24"/>
          <w:lang w:eastAsia="en-IN" w:bidi="hi-IN"/>
        </w:rPr>
        <w:t>YP-II (Editorial Work)</w:t>
      </w:r>
    </w:p>
    <w:p w:rsidR="000C5508" w:rsidRPr="00061471" w:rsidRDefault="000C5508" w:rsidP="000C5508">
      <w:p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b/>
          <w:bCs/>
          <w:sz w:val="24"/>
          <w:szCs w:val="24"/>
          <w:u w:val="single"/>
          <w:lang w:eastAsia="en-IN" w:bidi="hi-IN"/>
        </w:rPr>
        <w:t>Essential Qualifications:</w:t>
      </w:r>
    </w:p>
    <w:p w:rsidR="000C5508" w:rsidRPr="00061471" w:rsidRDefault="000C5508" w:rsidP="000C5508">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Master’s Degree in Agricultural Science / Animal Science or allied sciences.</w:t>
      </w:r>
    </w:p>
    <w:p w:rsidR="000C5508" w:rsidRPr="00061471" w:rsidRDefault="000C5508" w:rsidP="000C5508">
      <w:pPr>
        <w:spacing w:after="0" w:line="240" w:lineRule="auto"/>
        <w:ind w:left="720"/>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b/>
          <w:bCs/>
          <w:sz w:val="24"/>
          <w:szCs w:val="24"/>
          <w:lang w:eastAsia="en-IN" w:bidi="hi-IN"/>
        </w:rPr>
        <w:lastRenderedPageBreak/>
        <w:t>                                                  or</w:t>
      </w:r>
    </w:p>
    <w:p w:rsidR="000C5508" w:rsidRPr="00061471" w:rsidRDefault="000C5508" w:rsidP="000C5508">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Master’s degree in English Journalism or related subjects.</w:t>
      </w:r>
    </w:p>
    <w:p w:rsidR="000C5508" w:rsidRPr="00061471" w:rsidRDefault="000C5508" w:rsidP="000C5508">
      <w:pPr>
        <w:spacing w:after="0" w:line="256" w:lineRule="auto"/>
        <w:ind w:left="720"/>
        <w:jc w:val="both"/>
        <w:rPr>
          <w:rFonts w:ascii="Calibri" w:eastAsia="Times New Roman" w:hAnsi="Calibri" w:cs="Calibri"/>
          <w:lang w:eastAsia="en-IN" w:bidi="hi-IN"/>
        </w:rPr>
      </w:pPr>
      <w:r w:rsidRPr="00061471">
        <w:rPr>
          <w:rFonts w:ascii="Book Antiqua" w:eastAsia="Times New Roman" w:hAnsi="Book Antiqua" w:cs="Calibri"/>
          <w:sz w:val="24"/>
          <w:szCs w:val="24"/>
          <w:lang w:eastAsia="en-IN" w:bidi="hi-IN"/>
        </w:rPr>
        <w:t xml:space="preserve">                                                 </w:t>
      </w:r>
      <w:r w:rsidRPr="00061471">
        <w:rPr>
          <w:rFonts w:ascii="Book Antiqua" w:eastAsia="Times New Roman" w:hAnsi="Book Antiqua" w:cs="Calibri"/>
          <w:b/>
          <w:bCs/>
          <w:sz w:val="24"/>
          <w:szCs w:val="24"/>
          <w:lang w:eastAsia="en-IN" w:bidi="hi-IN"/>
        </w:rPr>
        <w:t>or</w:t>
      </w:r>
    </w:p>
    <w:p w:rsidR="000C5508" w:rsidRPr="00061471" w:rsidRDefault="000C5508" w:rsidP="000C5508">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Bachelor’s Degree in Agricultural / Animal Science or allied sciences and PG Diploma in English Journalism or minimum </w:t>
      </w:r>
      <w:proofErr w:type="gramStart"/>
      <w:r w:rsidRPr="00061471">
        <w:rPr>
          <w:rFonts w:ascii="Book Antiqua" w:eastAsia="Times New Roman" w:hAnsi="Book Antiqua" w:cs="Times New Roman"/>
          <w:sz w:val="24"/>
          <w:szCs w:val="24"/>
          <w:lang w:eastAsia="en-IN" w:bidi="hi-IN"/>
        </w:rPr>
        <w:t>one year</w:t>
      </w:r>
      <w:proofErr w:type="gramEnd"/>
      <w:r w:rsidRPr="00061471">
        <w:rPr>
          <w:rFonts w:ascii="Book Antiqua" w:eastAsia="Times New Roman" w:hAnsi="Book Antiqua" w:cs="Times New Roman"/>
          <w:sz w:val="24"/>
          <w:szCs w:val="24"/>
          <w:lang w:eastAsia="en-IN" w:bidi="hi-IN"/>
        </w:rPr>
        <w:t xml:space="preserve"> experience in editorial capacity in reputed national-level journal / publisher.</w:t>
      </w:r>
    </w:p>
    <w:p w:rsidR="000C5508" w:rsidRPr="00061471" w:rsidRDefault="000C5508" w:rsidP="000C5508">
      <w:p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b/>
          <w:bCs/>
          <w:sz w:val="24"/>
          <w:szCs w:val="24"/>
          <w:u w:val="single"/>
          <w:lang w:eastAsia="en-IN" w:bidi="hi-IN"/>
        </w:rPr>
        <w:t>Experience</w:t>
      </w:r>
    </w:p>
    <w:p w:rsidR="000C5508" w:rsidRPr="00061471" w:rsidRDefault="000C5508" w:rsidP="000C5508">
      <w:pPr>
        <w:spacing w:before="40" w:after="0" w:line="256" w:lineRule="auto"/>
        <w:ind w:left="720" w:hanging="360"/>
        <w:jc w:val="both"/>
        <w:outlineLvl w:val="3"/>
        <w:rPr>
          <w:rFonts w:ascii="Calibri Light" w:eastAsia="Times New Roman" w:hAnsi="Calibri Light" w:cs="Calibri Light"/>
          <w:b/>
          <w:bCs/>
          <w:i/>
          <w:iCs/>
          <w:color w:val="5B9BD5"/>
          <w:lang w:eastAsia="en-IN" w:bidi="hi-IN"/>
        </w:rPr>
      </w:pPr>
      <w:r w:rsidRPr="00061471">
        <w:rPr>
          <w:rFonts w:ascii="Book Antiqua" w:eastAsia="Times New Roman" w:hAnsi="Book Antiqua" w:cs="Calibri Light"/>
          <w:sz w:val="24"/>
          <w:szCs w:val="24"/>
          <w:lang w:eastAsia="en-IN" w:bidi="hi-IN"/>
        </w:rPr>
        <w:t>•</w:t>
      </w:r>
      <w:r w:rsidRPr="00061471">
        <w:rPr>
          <w:rFonts w:ascii="Book Antiqua" w:eastAsia="Times New Roman" w:hAnsi="Book Antiqua" w:cs="Calibri Light"/>
          <w:sz w:val="14"/>
          <w:szCs w:val="14"/>
          <w:lang w:eastAsia="en-IN" w:bidi="hi-IN"/>
        </w:rPr>
        <w:t xml:space="preserve">         </w:t>
      </w:r>
      <w:r w:rsidRPr="00061471">
        <w:rPr>
          <w:rFonts w:ascii="Book Antiqua" w:eastAsia="Times New Roman" w:hAnsi="Book Antiqua" w:cs="Calibri Light"/>
          <w:sz w:val="24"/>
          <w:szCs w:val="24"/>
          <w:lang w:eastAsia="en-IN" w:bidi="hi-IN"/>
        </w:rPr>
        <w:t xml:space="preserve">Post qualification experience of </w:t>
      </w:r>
      <w:r w:rsidRPr="00061471">
        <w:rPr>
          <w:rFonts w:ascii="Book Antiqua" w:eastAsia="Times New Roman" w:hAnsi="Book Antiqua" w:cs="Calibri Light"/>
          <w:b/>
          <w:bCs/>
          <w:sz w:val="24"/>
          <w:szCs w:val="24"/>
          <w:u w:val="single"/>
          <w:lang w:eastAsia="en-IN" w:bidi="hi-IN"/>
        </w:rPr>
        <w:t>minimum one year</w:t>
      </w:r>
      <w:r w:rsidRPr="00061471">
        <w:rPr>
          <w:rFonts w:ascii="Book Antiqua" w:eastAsia="Times New Roman" w:hAnsi="Book Antiqua" w:cs="Calibri Light"/>
          <w:sz w:val="24"/>
          <w:szCs w:val="24"/>
          <w:lang w:eastAsia="en-IN" w:bidi="hi-IN"/>
        </w:rPr>
        <w:t xml:space="preserve"> in editing or proof reading especially for scientific research journals, magazines, newspapers and books or working with reputed publishers. </w:t>
      </w:r>
    </w:p>
    <w:p w:rsidR="000C5508" w:rsidRPr="00061471" w:rsidRDefault="000C5508" w:rsidP="000C5508">
      <w:pPr>
        <w:spacing w:line="256" w:lineRule="auto"/>
        <w:rPr>
          <w:rFonts w:ascii="Calibri" w:eastAsia="Times New Roman" w:hAnsi="Calibri" w:cs="Calibri"/>
          <w:lang w:eastAsia="en-IN" w:bidi="hi-IN"/>
        </w:rPr>
      </w:pPr>
      <w:r w:rsidRPr="00061471">
        <w:rPr>
          <w:rFonts w:ascii="Book Antiqua" w:eastAsia="Times New Roman" w:hAnsi="Book Antiqua" w:cs="Calibri"/>
          <w:sz w:val="24"/>
          <w:szCs w:val="24"/>
          <w:lang w:eastAsia="en-IN" w:bidi="hi-IN"/>
        </w:rPr>
        <w:t> </w:t>
      </w:r>
    </w:p>
    <w:p w:rsidR="000C5508" w:rsidRPr="00061471" w:rsidRDefault="000C5508" w:rsidP="000C5508">
      <w:p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b/>
          <w:bCs/>
          <w:sz w:val="24"/>
          <w:szCs w:val="24"/>
          <w:lang w:eastAsia="en-IN" w:bidi="hi-IN"/>
        </w:rPr>
        <w:t>YP-II (Publication Production)</w:t>
      </w:r>
    </w:p>
    <w:p w:rsidR="000C5508" w:rsidRPr="00061471" w:rsidRDefault="000C5508" w:rsidP="000C5508">
      <w:p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b/>
          <w:bCs/>
          <w:sz w:val="24"/>
          <w:szCs w:val="24"/>
          <w:u w:val="single"/>
          <w:lang w:eastAsia="en-IN" w:bidi="hi-IN"/>
        </w:rPr>
        <w:t>Essential Qualifications:</w:t>
      </w:r>
    </w:p>
    <w:p w:rsidR="000C5508" w:rsidRPr="000C5508" w:rsidRDefault="000C5508" w:rsidP="000C5508">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Graduates with at least 60% marks in Computer Application / Information Technology / Computer Science / Artificial Intelligence / Operating System / Software Engineering / Computer Graphics with at least one-year experience in the relevant field.</w:t>
      </w:r>
    </w:p>
    <w:p w:rsidR="000C5508" w:rsidRPr="00061471" w:rsidRDefault="000C5508" w:rsidP="000C5508">
      <w:pPr>
        <w:spacing w:before="100" w:beforeAutospacing="1" w:after="100" w:afterAutospacing="1" w:line="240" w:lineRule="auto"/>
        <w:ind w:left="720"/>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w:t>
      </w:r>
    </w:p>
    <w:p w:rsidR="000C5508" w:rsidRPr="00061471" w:rsidRDefault="000C5508" w:rsidP="000C5508">
      <w:pPr>
        <w:spacing w:after="0" w:line="240" w:lineRule="auto"/>
        <w:ind w:left="720"/>
        <w:jc w:val="center"/>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b/>
          <w:bCs/>
          <w:sz w:val="24"/>
          <w:szCs w:val="24"/>
          <w:lang w:eastAsia="en-IN" w:bidi="hi-IN"/>
        </w:rPr>
        <w:t>or</w:t>
      </w:r>
    </w:p>
    <w:p w:rsidR="000C5508" w:rsidRPr="00061471" w:rsidRDefault="000C5508" w:rsidP="000C5508">
      <w:pPr>
        <w:spacing w:after="0" w:line="240" w:lineRule="auto"/>
        <w:ind w:left="720"/>
        <w:jc w:val="both"/>
        <w:rPr>
          <w:rFonts w:ascii="Times New Roman" w:eastAsia="Times New Roman" w:hAnsi="Times New Roman" w:cs="Times New Roman"/>
          <w:sz w:val="24"/>
          <w:szCs w:val="24"/>
          <w:lang w:eastAsia="en-IN" w:bidi="hi-IN"/>
        </w:rPr>
      </w:pPr>
      <w:r w:rsidRPr="00061471">
        <w:rPr>
          <w:rFonts w:ascii="Times New Roman" w:eastAsia="Times New Roman" w:hAnsi="Times New Roman" w:cs="Times New Roman"/>
          <w:sz w:val="24"/>
          <w:szCs w:val="24"/>
          <w:lang w:eastAsia="en-IN" w:bidi="hi-IN"/>
        </w:rPr>
        <w:t> </w:t>
      </w:r>
    </w:p>
    <w:p w:rsidR="000C5508" w:rsidRPr="00061471" w:rsidRDefault="000C5508" w:rsidP="000C5508">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Degree/Diploma in Printing/Publishing Technology with at least 60% marks with at least 1-year experience in Graphics Designing with specialization in Publishing Software, InDesign, Corel Draw, Photoshop etc.</w:t>
      </w:r>
    </w:p>
    <w:p w:rsidR="000C5508" w:rsidRPr="00061471" w:rsidRDefault="000C5508" w:rsidP="000C5508">
      <w:p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b/>
          <w:bCs/>
          <w:sz w:val="24"/>
          <w:szCs w:val="24"/>
          <w:u w:val="single"/>
          <w:lang w:eastAsia="en-IN" w:bidi="hi-IN"/>
        </w:rPr>
        <w:t>Desirable Qualifications:</w:t>
      </w:r>
      <w:r w:rsidRPr="00061471">
        <w:rPr>
          <w:rFonts w:ascii="Book Antiqua" w:eastAsia="Times New Roman" w:hAnsi="Book Antiqua" w:cs="Times New Roman"/>
          <w:sz w:val="24"/>
          <w:szCs w:val="24"/>
          <w:u w:val="single"/>
          <w:lang w:eastAsia="en-IN" w:bidi="hi-IN"/>
        </w:rPr>
        <w:t xml:space="preserve"> </w:t>
      </w:r>
    </w:p>
    <w:p w:rsidR="000C5508" w:rsidRPr="00061471" w:rsidRDefault="000C5508" w:rsidP="000C5508">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Basic knowledge of PageMaker/InDesign, Photoshop, </w:t>
      </w:r>
      <w:proofErr w:type="spellStart"/>
      <w:r w:rsidRPr="00061471">
        <w:rPr>
          <w:rFonts w:ascii="Book Antiqua" w:eastAsia="Times New Roman" w:hAnsi="Book Antiqua" w:cs="Times New Roman"/>
          <w:sz w:val="24"/>
          <w:szCs w:val="24"/>
          <w:lang w:eastAsia="en-IN" w:bidi="hi-IN"/>
        </w:rPr>
        <w:t>CorelDRAW</w:t>
      </w:r>
      <w:proofErr w:type="spellEnd"/>
      <w:r w:rsidRPr="00061471">
        <w:rPr>
          <w:rFonts w:ascii="Book Antiqua" w:eastAsia="Times New Roman" w:hAnsi="Book Antiqua" w:cs="Times New Roman"/>
          <w:sz w:val="24"/>
          <w:szCs w:val="24"/>
          <w:lang w:eastAsia="en-IN" w:bidi="hi-IN"/>
        </w:rPr>
        <w:t>, typography, Microsoft Office (Word, Excel, PowerPoint), and AI tools for communication.</w:t>
      </w:r>
    </w:p>
    <w:p w:rsidR="000C5508" w:rsidRPr="00061471" w:rsidRDefault="000C5508" w:rsidP="000C5508">
      <w:pPr>
        <w:spacing w:before="100" w:beforeAutospacing="1" w:after="100" w:afterAutospacing="1" w:line="240" w:lineRule="auto"/>
        <w:outlineLvl w:val="2"/>
        <w:rPr>
          <w:rFonts w:ascii="Times New Roman" w:eastAsia="Times New Roman" w:hAnsi="Times New Roman" w:cs="Times New Roman"/>
          <w:b/>
          <w:bCs/>
          <w:sz w:val="27"/>
          <w:szCs w:val="27"/>
          <w:lang w:eastAsia="en-IN" w:bidi="hi-IN"/>
        </w:rPr>
      </w:pPr>
      <w:r w:rsidRPr="00061471">
        <w:rPr>
          <w:rFonts w:ascii="Book Antiqua" w:eastAsia="Times New Roman" w:hAnsi="Book Antiqua" w:cs="Times New Roman"/>
          <w:b/>
          <w:bCs/>
          <w:sz w:val="24"/>
          <w:szCs w:val="24"/>
          <w:u w:val="single"/>
          <w:lang w:eastAsia="en-IN" w:bidi="hi-IN"/>
        </w:rPr>
        <w:t xml:space="preserve">3. PROCEDURE FOR HIRING OF </w:t>
      </w:r>
      <w:r w:rsidRPr="00061471">
        <w:rPr>
          <w:rFonts w:ascii="Book Antiqua" w:eastAsia="Times New Roman" w:hAnsi="Book Antiqua" w:cs="Times New Roman"/>
          <w:b/>
          <w:bCs/>
          <w:spacing w:val="-2"/>
          <w:sz w:val="24"/>
          <w:szCs w:val="24"/>
          <w:u w:val="single"/>
          <w:lang w:eastAsia="en-IN" w:bidi="hi-IN"/>
        </w:rPr>
        <w:t>YOUNG PROFESSIONAL-</w:t>
      </w:r>
      <w:proofErr w:type="gramStart"/>
      <w:r w:rsidRPr="00061471">
        <w:rPr>
          <w:rFonts w:ascii="Book Antiqua" w:eastAsia="Times New Roman" w:hAnsi="Book Antiqua" w:cs="Times New Roman"/>
          <w:b/>
          <w:bCs/>
          <w:spacing w:val="-2"/>
          <w:sz w:val="24"/>
          <w:szCs w:val="24"/>
          <w:u w:val="single"/>
          <w:lang w:eastAsia="en-IN" w:bidi="hi-IN"/>
        </w:rPr>
        <w:t>II :</w:t>
      </w:r>
      <w:proofErr w:type="gramEnd"/>
    </w:p>
    <w:p w:rsidR="000C5508" w:rsidRPr="00061471" w:rsidRDefault="000C5508" w:rsidP="000C5508">
      <w:pPr>
        <w:spacing w:before="258" w:after="0" w:line="240" w:lineRule="auto"/>
        <w:rPr>
          <w:rFonts w:ascii="Book Antiqua" w:eastAsia="Times New Roman" w:hAnsi="Book Antiqua" w:cs="Times New Roman"/>
          <w:lang w:eastAsia="en-IN" w:bidi="hi-IN"/>
        </w:rPr>
      </w:pPr>
      <w:r w:rsidRPr="00061471">
        <w:rPr>
          <w:rFonts w:ascii="Book Antiqua" w:eastAsia="Times New Roman" w:hAnsi="Book Antiqua" w:cs="Times New Roman"/>
          <w:sz w:val="24"/>
          <w:szCs w:val="24"/>
          <w:lang w:eastAsia="en-IN" w:bidi="hi-IN"/>
        </w:rPr>
        <w:t xml:space="preserve">Through open advertisement in all formats and as per GFR </w:t>
      </w:r>
      <w:r w:rsidRPr="00061471">
        <w:rPr>
          <w:rFonts w:ascii="Book Antiqua" w:eastAsia="Times New Roman" w:hAnsi="Book Antiqua" w:cs="Times New Roman"/>
          <w:spacing w:val="-2"/>
          <w:sz w:val="24"/>
          <w:szCs w:val="24"/>
          <w:lang w:eastAsia="en-IN" w:bidi="hi-IN"/>
        </w:rPr>
        <w:t>provisions.</w:t>
      </w:r>
    </w:p>
    <w:p w:rsidR="000C5508" w:rsidRPr="00061471" w:rsidRDefault="000C5508" w:rsidP="000C5508">
      <w:pPr>
        <w:numPr>
          <w:ilvl w:val="0"/>
          <w:numId w:val="9"/>
        </w:numPr>
        <w:spacing w:before="100" w:beforeAutospacing="1" w:after="100" w:afterAutospacing="1" w:line="240" w:lineRule="auto"/>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b/>
          <w:bCs/>
          <w:sz w:val="24"/>
          <w:szCs w:val="24"/>
          <w:lang w:eastAsia="en-IN" w:bidi="hi-IN"/>
        </w:rPr>
        <w:t>Selection Criteria</w:t>
      </w:r>
      <w:r w:rsidRPr="00061471">
        <w:rPr>
          <w:rFonts w:ascii="Book Antiqua" w:eastAsia="Times New Roman" w:hAnsi="Book Antiqua" w:cs="Times New Roman"/>
          <w:sz w:val="24"/>
          <w:szCs w:val="24"/>
          <w:lang w:eastAsia="en-IN" w:bidi="hi-IN"/>
        </w:rPr>
        <w:t xml:space="preserve">: The selection will be based on the basis of weightage of marks in Qualification, Experience and performance in the skill test &amp; interview. Criteria for awarding </w:t>
      </w:r>
      <w:r w:rsidRPr="00061471">
        <w:rPr>
          <w:rFonts w:ascii="Book Antiqua" w:eastAsia="Times New Roman" w:hAnsi="Book Antiqua" w:cs="Times New Roman"/>
          <w:spacing w:val="-2"/>
          <w:sz w:val="24"/>
          <w:szCs w:val="24"/>
          <w:lang w:eastAsia="en-IN" w:bidi="hi-IN"/>
        </w:rPr>
        <w:t>marks is as below:</w:t>
      </w:r>
    </w:p>
    <w:p w:rsidR="000C5508" w:rsidRPr="00061471" w:rsidRDefault="000C5508" w:rsidP="000C5508">
      <w:pPr>
        <w:spacing w:before="180" w:after="0" w:line="232" w:lineRule="auto"/>
        <w:ind w:right="17"/>
        <w:jc w:val="both"/>
        <w:rPr>
          <w:rFonts w:ascii="Calibri" w:eastAsia="Times New Roman" w:hAnsi="Calibri" w:cs="Calibri"/>
          <w:lang w:eastAsia="en-IN" w:bidi="hi-IN"/>
        </w:rPr>
      </w:pPr>
      <w:r w:rsidRPr="00061471">
        <w:rPr>
          <w:rFonts w:ascii="Book Antiqua" w:eastAsia="Times New Roman" w:hAnsi="Book Antiqua" w:cs="Calibri"/>
          <w:sz w:val="24"/>
          <w:szCs w:val="24"/>
          <w:lang w:eastAsia="en-IN" w:bidi="hi-IN"/>
        </w:rPr>
        <w:t> </w:t>
      </w:r>
    </w:p>
    <w:tbl>
      <w:tblPr>
        <w:tblW w:w="0" w:type="auto"/>
        <w:jc w:val="center"/>
        <w:tblCellMar>
          <w:left w:w="0" w:type="dxa"/>
          <w:right w:w="0" w:type="dxa"/>
        </w:tblCellMar>
        <w:tblLook w:val="04A0" w:firstRow="1" w:lastRow="0" w:firstColumn="1" w:lastColumn="0" w:noHBand="0" w:noVBand="1"/>
      </w:tblPr>
      <w:tblGrid>
        <w:gridCol w:w="481"/>
        <w:gridCol w:w="6333"/>
        <w:gridCol w:w="2345"/>
      </w:tblGrid>
      <w:tr w:rsidR="000C5508" w:rsidRPr="00061471" w:rsidTr="004B06EE">
        <w:trPr>
          <w:trHeight w:val="26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0C5508" w:rsidRPr="00061471" w:rsidRDefault="000C5508" w:rsidP="004B06EE">
            <w:pPr>
              <w:spacing w:after="0" w:line="241" w:lineRule="atLeast"/>
              <w:rPr>
                <w:rFonts w:ascii="Times New Roman" w:eastAsia="Times New Roman" w:hAnsi="Times New Roman" w:cs="Times New Roman"/>
                <w:lang w:eastAsia="en-IN" w:bidi="hi-IN"/>
              </w:rPr>
            </w:pPr>
            <w:r w:rsidRPr="00061471">
              <w:rPr>
                <w:rFonts w:ascii="Book Antiqua" w:eastAsia="Times New Roman" w:hAnsi="Book Antiqua" w:cs="Times New Roman"/>
                <w:b/>
                <w:bCs/>
                <w:spacing w:val="-4"/>
                <w:sz w:val="24"/>
                <w:szCs w:val="24"/>
                <w:lang w:eastAsia="en-IN" w:bidi="hi-IN"/>
              </w:rPr>
              <w:lastRenderedPageBreak/>
              <w:t>S.N.</w:t>
            </w:r>
          </w:p>
        </w:tc>
        <w:tc>
          <w:tcPr>
            <w:tcW w:w="0" w:type="auto"/>
            <w:tcBorders>
              <w:top w:val="single" w:sz="8" w:space="0" w:color="auto"/>
              <w:left w:val="nil"/>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41" w:lineRule="atLeast"/>
              <w:rPr>
                <w:rFonts w:ascii="Times New Roman" w:eastAsia="Times New Roman" w:hAnsi="Times New Roman" w:cs="Times New Roman"/>
                <w:lang w:eastAsia="en-IN" w:bidi="hi-IN"/>
              </w:rPr>
            </w:pPr>
            <w:r w:rsidRPr="00061471">
              <w:rPr>
                <w:rFonts w:ascii="Book Antiqua" w:eastAsia="Times New Roman" w:hAnsi="Book Antiqua" w:cs="Times New Roman"/>
                <w:b/>
                <w:bCs/>
                <w:spacing w:val="-2"/>
                <w:sz w:val="24"/>
                <w:szCs w:val="24"/>
                <w:lang w:eastAsia="en-IN" w:bidi="hi-IN"/>
              </w:rPr>
              <w:t>Parameters</w:t>
            </w:r>
          </w:p>
        </w:tc>
        <w:tc>
          <w:tcPr>
            <w:tcW w:w="0" w:type="auto"/>
            <w:tcBorders>
              <w:top w:val="single" w:sz="8" w:space="0" w:color="auto"/>
              <w:left w:val="nil"/>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41" w:lineRule="atLeast"/>
              <w:ind w:right="4"/>
              <w:jc w:val="center"/>
              <w:rPr>
                <w:rFonts w:ascii="Times New Roman" w:eastAsia="Times New Roman" w:hAnsi="Times New Roman" w:cs="Times New Roman"/>
                <w:lang w:eastAsia="en-IN" w:bidi="hi-IN"/>
              </w:rPr>
            </w:pPr>
            <w:r w:rsidRPr="00061471">
              <w:rPr>
                <w:rFonts w:ascii="Book Antiqua" w:eastAsia="Times New Roman" w:hAnsi="Book Antiqua" w:cs="Times New Roman"/>
                <w:b/>
                <w:bCs/>
                <w:sz w:val="24"/>
                <w:szCs w:val="24"/>
                <w:lang w:eastAsia="en-IN" w:bidi="hi-IN"/>
              </w:rPr>
              <w:t xml:space="preserve">Max. Marks </w:t>
            </w:r>
            <w:r w:rsidRPr="00061471">
              <w:rPr>
                <w:rFonts w:ascii="Book Antiqua" w:eastAsia="Times New Roman" w:hAnsi="Book Antiqua" w:cs="Times New Roman"/>
                <w:b/>
                <w:bCs/>
                <w:spacing w:val="-2"/>
                <w:sz w:val="24"/>
                <w:szCs w:val="24"/>
                <w:lang w:eastAsia="en-IN" w:bidi="hi-IN"/>
              </w:rPr>
              <w:t>assigned</w:t>
            </w:r>
          </w:p>
        </w:tc>
      </w:tr>
      <w:tr w:rsidR="000C5508" w:rsidRPr="00061471" w:rsidTr="004B06EE">
        <w:trPr>
          <w:trHeight w:val="259"/>
          <w:jc w:val="center"/>
        </w:trPr>
        <w:tc>
          <w:tcPr>
            <w:tcW w:w="0" w:type="auto"/>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39" w:lineRule="atLeast"/>
              <w:rPr>
                <w:rFonts w:ascii="Times New Roman" w:eastAsia="Times New Roman" w:hAnsi="Times New Roman" w:cs="Times New Roman"/>
                <w:lang w:eastAsia="en-IN" w:bidi="hi-IN"/>
              </w:rPr>
            </w:pPr>
            <w:r w:rsidRPr="00061471">
              <w:rPr>
                <w:rFonts w:ascii="Book Antiqua" w:eastAsia="Times New Roman" w:hAnsi="Book Antiqua" w:cs="Times New Roman"/>
                <w:spacing w:val="-10"/>
                <w:sz w:val="24"/>
                <w:szCs w:val="24"/>
                <w:lang w:eastAsia="en-IN" w:bidi="hi-IN"/>
              </w:rPr>
              <w:t>1</w:t>
            </w:r>
          </w:p>
        </w:tc>
        <w:tc>
          <w:tcPr>
            <w:tcW w:w="0" w:type="auto"/>
            <w:tcBorders>
              <w:top w:val="nil"/>
              <w:left w:val="nil"/>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39" w:lineRule="atLeast"/>
              <w:rPr>
                <w:rFonts w:ascii="Times New Roman" w:eastAsia="Times New Roman" w:hAnsi="Times New Roman" w:cs="Times New Roman"/>
                <w:lang w:eastAsia="en-IN" w:bidi="hi-IN"/>
              </w:rPr>
            </w:pPr>
            <w:r w:rsidRPr="00061471">
              <w:rPr>
                <w:rFonts w:ascii="Book Antiqua" w:eastAsia="Times New Roman" w:hAnsi="Book Antiqua" w:cs="Times New Roman"/>
                <w:sz w:val="24"/>
                <w:szCs w:val="24"/>
                <w:lang w:eastAsia="en-IN" w:bidi="hi-IN"/>
              </w:rPr>
              <w:t>Qualification</w:t>
            </w:r>
          </w:p>
        </w:tc>
        <w:tc>
          <w:tcPr>
            <w:tcW w:w="0" w:type="auto"/>
            <w:tcBorders>
              <w:top w:val="nil"/>
              <w:left w:val="nil"/>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39" w:lineRule="atLeast"/>
              <w:ind w:right="2"/>
              <w:jc w:val="center"/>
              <w:rPr>
                <w:rFonts w:ascii="Times New Roman" w:eastAsia="Times New Roman" w:hAnsi="Times New Roman" w:cs="Times New Roman"/>
                <w:lang w:eastAsia="en-IN" w:bidi="hi-IN"/>
              </w:rPr>
            </w:pPr>
            <w:r w:rsidRPr="00061471">
              <w:rPr>
                <w:rFonts w:ascii="Book Antiqua" w:eastAsia="Times New Roman" w:hAnsi="Book Antiqua" w:cs="Times New Roman"/>
                <w:sz w:val="24"/>
                <w:szCs w:val="24"/>
                <w:lang w:eastAsia="en-IN" w:bidi="hi-IN"/>
              </w:rPr>
              <w:t>20</w:t>
            </w:r>
          </w:p>
        </w:tc>
      </w:tr>
      <w:tr w:rsidR="000C5508" w:rsidRPr="00061471" w:rsidTr="004B06EE">
        <w:trPr>
          <w:trHeight w:val="259"/>
          <w:jc w:val="center"/>
        </w:trPr>
        <w:tc>
          <w:tcPr>
            <w:tcW w:w="0" w:type="auto"/>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39" w:lineRule="atLeast"/>
              <w:rPr>
                <w:rFonts w:ascii="Times New Roman" w:eastAsia="Times New Roman" w:hAnsi="Times New Roman" w:cs="Times New Roman"/>
                <w:lang w:eastAsia="en-IN" w:bidi="hi-IN"/>
              </w:rPr>
            </w:pPr>
            <w:r w:rsidRPr="00061471">
              <w:rPr>
                <w:rFonts w:ascii="Book Antiqua" w:eastAsia="Times New Roman" w:hAnsi="Book Antiqua" w:cs="Times New Roman"/>
                <w:spacing w:val="-10"/>
                <w:sz w:val="24"/>
                <w:szCs w:val="24"/>
                <w:lang w:eastAsia="en-IN" w:bidi="hi-IN"/>
              </w:rPr>
              <w:t>2</w:t>
            </w:r>
          </w:p>
        </w:tc>
        <w:tc>
          <w:tcPr>
            <w:tcW w:w="0" w:type="auto"/>
            <w:tcBorders>
              <w:top w:val="nil"/>
              <w:left w:val="nil"/>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39" w:lineRule="atLeast"/>
              <w:rPr>
                <w:rFonts w:ascii="Times New Roman" w:eastAsia="Times New Roman" w:hAnsi="Times New Roman" w:cs="Times New Roman"/>
                <w:lang w:eastAsia="en-IN" w:bidi="hi-IN"/>
              </w:rPr>
            </w:pPr>
            <w:r w:rsidRPr="00061471">
              <w:rPr>
                <w:rFonts w:ascii="Book Antiqua" w:eastAsia="Times New Roman" w:hAnsi="Book Antiqua" w:cs="Times New Roman"/>
                <w:sz w:val="24"/>
                <w:szCs w:val="24"/>
                <w:lang w:eastAsia="en-IN" w:bidi="hi-IN"/>
              </w:rPr>
              <w:t xml:space="preserve">Experience (over and above minimum experience </w:t>
            </w:r>
            <w:r w:rsidRPr="00061471">
              <w:rPr>
                <w:rFonts w:ascii="Book Antiqua" w:eastAsia="Times New Roman" w:hAnsi="Book Antiqua" w:cs="Times New Roman"/>
                <w:spacing w:val="-2"/>
                <w:sz w:val="24"/>
                <w:szCs w:val="24"/>
                <w:lang w:eastAsia="en-IN" w:bidi="hi-IN"/>
              </w:rPr>
              <w:t>required)</w:t>
            </w:r>
          </w:p>
        </w:tc>
        <w:tc>
          <w:tcPr>
            <w:tcW w:w="0" w:type="auto"/>
            <w:tcBorders>
              <w:top w:val="nil"/>
              <w:left w:val="nil"/>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39" w:lineRule="atLeast"/>
              <w:ind w:right="2"/>
              <w:jc w:val="center"/>
              <w:rPr>
                <w:rFonts w:ascii="Times New Roman" w:eastAsia="Times New Roman" w:hAnsi="Times New Roman" w:cs="Times New Roman"/>
                <w:lang w:eastAsia="en-IN" w:bidi="hi-IN"/>
              </w:rPr>
            </w:pPr>
            <w:r w:rsidRPr="00061471">
              <w:rPr>
                <w:rFonts w:ascii="Book Antiqua" w:eastAsia="Times New Roman" w:hAnsi="Book Antiqua" w:cs="Times New Roman"/>
                <w:sz w:val="24"/>
                <w:szCs w:val="24"/>
                <w:lang w:eastAsia="en-IN" w:bidi="hi-IN"/>
              </w:rPr>
              <w:t>20</w:t>
            </w:r>
          </w:p>
        </w:tc>
      </w:tr>
      <w:tr w:rsidR="000C5508" w:rsidRPr="00061471" w:rsidTr="004B06EE">
        <w:trPr>
          <w:trHeight w:val="259"/>
          <w:jc w:val="center"/>
        </w:trPr>
        <w:tc>
          <w:tcPr>
            <w:tcW w:w="0" w:type="auto"/>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39" w:lineRule="atLeast"/>
              <w:rPr>
                <w:rFonts w:ascii="Times New Roman" w:eastAsia="Times New Roman" w:hAnsi="Times New Roman" w:cs="Times New Roman"/>
                <w:lang w:eastAsia="en-IN" w:bidi="hi-IN"/>
              </w:rPr>
            </w:pPr>
            <w:r w:rsidRPr="00061471">
              <w:rPr>
                <w:rFonts w:ascii="Book Antiqua" w:eastAsia="Times New Roman" w:hAnsi="Book Antiqua" w:cs="Times New Roman"/>
                <w:spacing w:val="-10"/>
                <w:sz w:val="24"/>
                <w:szCs w:val="24"/>
                <w:lang w:eastAsia="en-IN" w:bidi="hi-IN"/>
              </w:rPr>
              <w:t>3</w:t>
            </w:r>
          </w:p>
        </w:tc>
        <w:tc>
          <w:tcPr>
            <w:tcW w:w="0" w:type="auto"/>
            <w:tcBorders>
              <w:top w:val="nil"/>
              <w:left w:val="nil"/>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39" w:lineRule="atLeast"/>
              <w:rPr>
                <w:rFonts w:ascii="Times New Roman" w:eastAsia="Times New Roman" w:hAnsi="Times New Roman" w:cs="Times New Roman"/>
                <w:lang w:eastAsia="en-IN" w:bidi="hi-IN"/>
              </w:rPr>
            </w:pPr>
            <w:r w:rsidRPr="00061471">
              <w:rPr>
                <w:rFonts w:ascii="Book Antiqua" w:eastAsia="Times New Roman" w:hAnsi="Book Antiqua" w:cs="Times New Roman"/>
                <w:sz w:val="24"/>
                <w:szCs w:val="24"/>
                <w:lang w:eastAsia="en-IN" w:bidi="hi-IN"/>
              </w:rPr>
              <w:t>Skill test</w:t>
            </w:r>
          </w:p>
        </w:tc>
        <w:tc>
          <w:tcPr>
            <w:tcW w:w="0" w:type="auto"/>
            <w:tcBorders>
              <w:top w:val="nil"/>
              <w:left w:val="nil"/>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39" w:lineRule="atLeast"/>
              <w:ind w:right="2"/>
              <w:jc w:val="center"/>
              <w:rPr>
                <w:rFonts w:ascii="Times New Roman" w:eastAsia="Times New Roman" w:hAnsi="Times New Roman" w:cs="Times New Roman"/>
                <w:lang w:eastAsia="en-IN" w:bidi="hi-IN"/>
              </w:rPr>
            </w:pPr>
            <w:r w:rsidRPr="00061471">
              <w:rPr>
                <w:rFonts w:ascii="Book Antiqua" w:eastAsia="Times New Roman" w:hAnsi="Book Antiqua" w:cs="Times New Roman"/>
                <w:spacing w:val="-5"/>
                <w:sz w:val="24"/>
                <w:szCs w:val="24"/>
                <w:lang w:eastAsia="en-IN" w:bidi="hi-IN"/>
              </w:rPr>
              <w:t>30</w:t>
            </w:r>
          </w:p>
        </w:tc>
      </w:tr>
      <w:tr w:rsidR="000C5508" w:rsidRPr="00061471" w:rsidTr="004B06EE">
        <w:trPr>
          <w:trHeight w:val="260"/>
          <w:jc w:val="center"/>
        </w:trPr>
        <w:tc>
          <w:tcPr>
            <w:tcW w:w="0" w:type="auto"/>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41" w:lineRule="atLeast"/>
              <w:rPr>
                <w:rFonts w:ascii="Times New Roman" w:eastAsia="Times New Roman" w:hAnsi="Times New Roman" w:cs="Times New Roman"/>
                <w:lang w:eastAsia="en-IN" w:bidi="hi-IN"/>
              </w:rPr>
            </w:pPr>
            <w:r w:rsidRPr="00061471">
              <w:rPr>
                <w:rFonts w:ascii="Book Antiqua" w:eastAsia="Times New Roman" w:hAnsi="Book Antiqua" w:cs="Times New Roman"/>
                <w:spacing w:val="-10"/>
                <w:sz w:val="24"/>
                <w:szCs w:val="24"/>
                <w:lang w:eastAsia="en-IN" w:bidi="hi-IN"/>
              </w:rPr>
              <w:t>4</w:t>
            </w:r>
          </w:p>
        </w:tc>
        <w:tc>
          <w:tcPr>
            <w:tcW w:w="0" w:type="auto"/>
            <w:tcBorders>
              <w:top w:val="nil"/>
              <w:left w:val="nil"/>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41" w:lineRule="atLeast"/>
              <w:rPr>
                <w:rFonts w:ascii="Times New Roman" w:eastAsia="Times New Roman" w:hAnsi="Times New Roman" w:cs="Times New Roman"/>
                <w:lang w:eastAsia="en-IN" w:bidi="hi-IN"/>
              </w:rPr>
            </w:pPr>
            <w:r w:rsidRPr="00061471">
              <w:rPr>
                <w:rFonts w:ascii="Book Antiqua" w:eastAsia="Times New Roman" w:hAnsi="Book Antiqua" w:cs="Times New Roman"/>
                <w:spacing w:val="-2"/>
                <w:sz w:val="24"/>
                <w:szCs w:val="24"/>
                <w:lang w:eastAsia="en-IN" w:bidi="hi-IN"/>
              </w:rPr>
              <w:t xml:space="preserve">Interview </w:t>
            </w:r>
          </w:p>
        </w:tc>
        <w:tc>
          <w:tcPr>
            <w:tcW w:w="0" w:type="auto"/>
            <w:tcBorders>
              <w:top w:val="nil"/>
              <w:left w:val="nil"/>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41" w:lineRule="atLeast"/>
              <w:ind w:right="2"/>
              <w:jc w:val="center"/>
              <w:rPr>
                <w:rFonts w:ascii="Times New Roman" w:eastAsia="Times New Roman" w:hAnsi="Times New Roman" w:cs="Times New Roman"/>
                <w:lang w:eastAsia="en-IN" w:bidi="hi-IN"/>
              </w:rPr>
            </w:pPr>
            <w:r w:rsidRPr="00061471">
              <w:rPr>
                <w:rFonts w:ascii="Book Antiqua" w:eastAsia="Times New Roman" w:hAnsi="Book Antiqua" w:cs="Times New Roman"/>
                <w:sz w:val="24"/>
                <w:szCs w:val="24"/>
                <w:lang w:eastAsia="en-IN" w:bidi="hi-IN"/>
              </w:rPr>
              <w:t>30</w:t>
            </w:r>
          </w:p>
        </w:tc>
      </w:tr>
      <w:tr w:rsidR="000C5508" w:rsidRPr="00061471" w:rsidTr="004B06EE">
        <w:trPr>
          <w:trHeight w:val="259"/>
          <w:jc w:val="center"/>
        </w:trPr>
        <w:tc>
          <w:tcPr>
            <w:tcW w:w="0" w:type="auto"/>
            <w:tcBorders>
              <w:top w:val="nil"/>
              <w:left w:val="single" w:sz="8" w:space="0" w:color="auto"/>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40" w:lineRule="auto"/>
              <w:rPr>
                <w:rFonts w:ascii="Times New Roman" w:eastAsia="Times New Roman" w:hAnsi="Times New Roman" w:cs="Times New Roman"/>
                <w:lang w:eastAsia="en-IN" w:bidi="hi-IN"/>
              </w:rPr>
            </w:pPr>
            <w:r w:rsidRPr="00061471">
              <w:rPr>
                <w:rFonts w:ascii="Book Antiqua" w:eastAsia="Times New Roman" w:hAnsi="Book Antiqua" w:cs="Times New Roman"/>
                <w:sz w:val="24"/>
                <w:szCs w:val="24"/>
                <w:lang w:eastAsia="en-IN" w:bidi="hi-IN"/>
              </w:rPr>
              <w:t> </w:t>
            </w:r>
          </w:p>
        </w:tc>
        <w:tc>
          <w:tcPr>
            <w:tcW w:w="0" w:type="auto"/>
            <w:tcBorders>
              <w:top w:val="nil"/>
              <w:left w:val="nil"/>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39" w:lineRule="atLeast"/>
              <w:rPr>
                <w:rFonts w:ascii="Times New Roman" w:eastAsia="Times New Roman" w:hAnsi="Times New Roman" w:cs="Times New Roman"/>
                <w:lang w:eastAsia="en-IN" w:bidi="hi-IN"/>
              </w:rPr>
            </w:pPr>
            <w:r w:rsidRPr="00061471">
              <w:rPr>
                <w:rFonts w:ascii="Book Antiqua" w:eastAsia="Times New Roman" w:hAnsi="Book Antiqua" w:cs="Times New Roman"/>
                <w:spacing w:val="-2"/>
                <w:sz w:val="24"/>
                <w:szCs w:val="24"/>
                <w:lang w:eastAsia="en-IN" w:bidi="hi-IN"/>
              </w:rPr>
              <w:t>TOTAL</w:t>
            </w:r>
          </w:p>
        </w:tc>
        <w:tc>
          <w:tcPr>
            <w:tcW w:w="0" w:type="auto"/>
            <w:tcBorders>
              <w:top w:val="nil"/>
              <w:left w:val="nil"/>
              <w:bottom w:val="single" w:sz="8" w:space="0" w:color="auto"/>
              <w:right w:val="single" w:sz="8" w:space="0" w:color="auto"/>
            </w:tcBorders>
            <w:tcMar>
              <w:top w:w="0" w:type="dxa"/>
              <w:left w:w="15" w:type="dxa"/>
              <w:bottom w:w="0" w:type="dxa"/>
              <w:right w:w="15" w:type="dxa"/>
            </w:tcMar>
            <w:hideMark/>
          </w:tcPr>
          <w:p w:rsidR="000C5508" w:rsidRPr="00061471" w:rsidRDefault="000C5508" w:rsidP="004B06EE">
            <w:pPr>
              <w:spacing w:after="0" w:line="239" w:lineRule="atLeast"/>
              <w:jc w:val="center"/>
              <w:rPr>
                <w:rFonts w:ascii="Times New Roman" w:eastAsia="Times New Roman" w:hAnsi="Times New Roman" w:cs="Times New Roman"/>
                <w:lang w:eastAsia="en-IN" w:bidi="hi-IN"/>
              </w:rPr>
            </w:pPr>
            <w:r w:rsidRPr="00061471">
              <w:rPr>
                <w:rFonts w:ascii="Book Antiqua" w:eastAsia="Times New Roman" w:hAnsi="Book Antiqua" w:cs="Times New Roman"/>
                <w:sz w:val="24"/>
                <w:szCs w:val="24"/>
                <w:lang w:eastAsia="en-IN" w:bidi="hi-IN"/>
              </w:rPr>
              <w:t>100</w:t>
            </w:r>
          </w:p>
        </w:tc>
      </w:tr>
    </w:tbl>
    <w:p w:rsidR="000C5508" w:rsidRPr="00061471" w:rsidRDefault="000C5508" w:rsidP="000C5508">
      <w:pPr>
        <w:numPr>
          <w:ilvl w:val="0"/>
          <w:numId w:val="9"/>
        </w:numPr>
        <w:spacing w:before="100" w:beforeAutospacing="1" w:after="100" w:afterAutospacing="1" w:line="240" w:lineRule="auto"/>
        <w:rPr>
          <w:rFonts w:ascii="Times New Roman" w:eastAsia="Times New Roman" w:hAnsi="Times New Roman" w:cs="Times New Roman"/>
          <w:b/>
          <w:bCs/>
          <w:sz w:val="27"/>
          <w:szCs w:val="27"/>
          <w:lang w:eastAsia="en-IN" w:bidi="hi-IN"/>
        </w:rPr>
      </w:pPr>
      <w:r w:rsidRPr="000C5508">
        <w:rPr>
          <w:rFonts w:ascii="Book Antiqua" w:eastAsia="Times New Roman" w:hAnsi="Book Antiqua" w:cs="Times New Roman"/>
          <w:b/>
          <w:bCs/>
          <w:sz w:val="24"/>
          <w:szCs w:val="24"/>
          <w:lang w:eastAsia="en-IN" w:bidi="hi-IN"/>
        </w:rPr>
        <w:t>General</w:t>
      </w:r>
      <w:r w:rsidRPr="00061471">
        <w:rPr>
          <w:rFonts w:ascii="Book Antiqua" w:eastAsia="Times New Roman" w:hAnsi="Book Antiqua" w:cs="Times New Roman"/>
          <w:b/>
          <w:bCs/>
          <w:sz w:val="27"/>
          <w:szCs w:val="27"/>
          <w:lang w:eastAsia="en-IN" w:bidi="hi-IN"/>
        </w:rPr>
        <w:t xml:space="preserve"> Conditions</w:t>
      </w:r>
    </w:p>
    <w:p w:rsidR="000C5508" w:rsidRPr="00061471" w:rsidRDefault="000C5508" w:rsidP="000C5508">
      <w:pPr>
        <w:numPr>
          <w:ilvl w:val="1"/>
          <w:numId w:val="10"/>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Marks awarded by the Selection Committee shall be final and binding.</w:t>
      </w:r>
    </w:p>
    <w:p w:rsidR="000C5508" w:rsidRPr="00061471" w:rsidRDefault="000C5508" w:rsidP="000C5508">
      <w:pPr>
        <w:numPr>
          <w:ilvl w:val="1"/>
          <w:numId w:val="10"/>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Relevant experience shall be counted only after obtaining the prescribed educational qualification.</w:t>
      </w:r>
    </w:p>
    <w:p w:rsidR="000C5508" w:rsidRPr="00061471" w:rsidRDefault="000C5508" w:rsidP="000C5508">
      <w:pPr>
        <w:numPr>
          <w:ilvl w:val="1"/>
          <w:numId w:val="10"/>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Experience shall be supported by documentary evidence.</w:t>
      </w:r>
    </w:p>
    <w:p w:rsidR="000C5508" w:rsidRPr="00061471" w:rsidRDefault="000C5508" w:rsidP="000C5508">
      <w:pPr>
        <w:numPr>
          <w:ilvl w:val="1"/>
          <w:numId w:val="10"/>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The Selection Committee may verify certificates/documents at any stage of the recruitment process.</w:t>
      </w:r>
    </w:p>
    <w:p w:rsidR="000C5508" w:rsidRPr="000C5508" w:rsidRDefault="000C5508" w:rsidP="000C5508">
      <w:pPr>
        <w:numPr>
          <w:ilvl w:val="1"/>
          <w:numId w:val="10"/>
        </w:numPr>
        <w:spacing w:before="31" w:beforeAutospacing="1" w:after="0" w:afterAutospacing="1" w:line="240" w:lineRule="auto"/>
        <w:jc w:val="both"/>
        <w:rPr>
          <w:rFonts w:ascii="Book Antiqua" w:eastAsia="Times New Roman" w:hAnsi="Book Antiqua" w:cs="Times New Roman"/>
          <w:lang w:eastAsia="en-IN" w:bidi="hi-IN"/>
        </w:rPr>
      </w:pPr>
      <w:r w:rsidRPr="000C5508">
        <w:rPr>
          <w:rFonts w:ascii="Book Antiqua" w:eastAsia="Times New Roman" w:hAnsi="Book Antiqua" w:cs="Times New Roman"/>
          <w:sz w:val="24"/>
          <w:szCs w:val="24"/>
          <w:lang w:eastAsia="en-IN" w:bidi="hi-IN"/>
        </w:rPr>
        <w:t>In case of a tie in total marks, preference shall be given to the candidate securing higher marks in the Skill Test. If the tie still persists, higher Interview marks shall be considered, followed by greater relevant post-qualification experience. </w:t>
      </w:r>
    </w:p>
    <w:p w:rsidR="000C5508" w:rsidRPr="00061471" w:rsidRDefault="000C5508" w:rsidP="000C5508">
      <w:pPr>
        <w:spacing w:before="100" w:beforeAutospacing="1" w:after="100" w:afterAutospacing="1" w:line="240" w:lineRule="auto"/>
        <w:outlineLvl w:val="2"/>
        <w:rPr>
          <w:rFonts w:ascii="Times New Roman" w:eastAsia="Times New Roman" w:hAnsi="Times New Roman" w:cs="Times New Roman"/>
          <w:b/>
          <w:bCs/>
          <w:sz w:val="27"/>
          <w:szCs w:val="27"/>
          <w:lang w:eastAsia="en-IN" w:bidi="hi-IN"/>
        </w:rPr>
      </w:pPr>
      <w:r>
        <w:rPr>
          <w:rFonts w:ascii="Book Antiqua" w:eastAsia="Times New Roman" w:hAnsi="Book Antiqua" w:cs="Times New Roman"/>
          <w:b/>
          <w:bCs/>
          <w:sz w:val="24"/>
          <w:szCs w:val="24"/>
          <w:lang w:eastAsia="en-IN" w:bidi="hi-IN"/>
        </w:rPr>
        <w:t xml:space="preserve">4. </w:t>
      </w:r>
      <w:r w:rsidRPr="000C5508">
        <w:rPr>
          <w:rFonts w:ascii="Book Antiqua" w:eastAsia="Times New Roman" w:hAnsi="Book Antiqua" w:cs="Times New Roman"/>
          <w:b/>
          <w:bCs/>
          <w:sz w:val="24"/>
          <w:szCs w:val="24"/>
          <w:u w:val="single"/>
          <w:lang w:eastAsia="en-IN" w:bidi="hi-IN"/>
        </w:rPr>
        <w:t>EMOLUMENTS</w:t>
      </w:r>
      <w:r w:rsidRPr="00061471">
        <w:rPr>
          <w:rFonts w:ascii="Book Antiqua" w:eastAsia="Times New Roman" w:hAnsi="Book Antiqua" w:cs="Times New Roman"/>
          <w:b/>
          <w:bCs/>
          <w:sz w:val="27"/>
          <w:szCs w:val="27"/>
          <w:u w:val="single"/>
          <w:lang w:eastAsia="en-IN" w:bidi="hi-IN"/>
        </w:rPr>
        <w:t xml:space="preserve"> </w:t>
      </w:r>
    </w:p>
    <w:p w:rsidR="000C5508" w:rsidRPr="00061471" w:rsidRDefault="000C5508" w:rsidP="000C5508">
      <w:pPr>
        <w:spacing w:before="261" w:after="0" w:line="264" w:lineRule="auto"/>
        <w:ind w:left="14"/>
        <w:jc w:val="both"/>
        <w:rPr>
          <w:rFonts w:ascii="Book Antiqua" w:eastAsia="Times New Roman" w:hAnsi="Book Antiqua" w:cs="Times New Roman"/>
          <w:lang w:eastAsia="en-IN" w:bidi="hi-IN"/>
        </w:rPr>
      </w:pPr>
      <w:r w:rsidRPr="00061471">
        <w:rPr>
          <w:rFonts w:ascii="Book Antiqua" w:eastAsia="Times New Roman" w:hAnsi="Book Antiqua" w:cs="Times New Roman"/>
          <w:sz w:val="24"/>
          <w:szCs w:val="24"/>
          <w:lang w:eastAsia="en-IN" w:bidi="hi-IN"/>
        </w:rPr>
        <w:t xml:space="preserve">Consolidated emoluments of Young Professional-II (YP-II) will be </w:t>
      </w:r>
      <w:proofErr w:type="spellStart"/>
      <w:r w:rsidRPr="00061471">
        <w:rPr>
          <w:rFonts w:ascii="Book Antiqua" w:eastAsia="Times New Roman" w:hAnsi="Book Antiqua" w:cs="Times New Roman"/>
          <w:sz w:val="24"/>
          <w:szCs w:val="24"/>
          <w:lang w:eastAsia="en-IN" w:bidi="hi-IN"/>
        </w:rPr>
        <w:t>Rs</w:t>
      </w:r>
      <w:proofErr w:type="spellEnd"/>
      <w:r w:rsidRPr="00061471">
        <w:rPr>
          <w:rFonts w:ascii="Book Antiqua" w:eastAsia="Times New Roman" w:hAnsi="Book Antiqua" w:cs="Times New Roman"/>
          <w:sz w:val="24"/>
          <w:szCs w:val="24"/>
          <w:lang w:eastAsia="en-IN" w:bidi="hi-IN"/>
        </w:rPr>
        <w:t>. 42,000/- per month. No House Rent Allowance (HRA) will be paid to the YPs.</w:t>
      </w:r>
      <w:r w:rsidRPr="00061471">
        <w:rPr>
          <w:rFonts w:ascii="Book Antiqua" w:eastAsia="Times New Roman" w:hAnsi="Book Antiqua" w:cs="Times New Roman"/>
          <w:lang w:eastAsia="en-IN" w:bidi="hi-IN"/>
        </w:rPr>
        <w:t xml:space="preserve"> </w:t>
      </w:r>
      <w:r w:rsidRPr="00061471">
        <w:rPr>
          <w:rFonts w:ascii="Book Antiqua" w:eastAsia="Times New Roman" w:hAnsi="Book Antiqua" w:cs="Times New Roman"/>
          <w:sz w:val="24"/>
          <w:szCs w:val="24"/>
          <w:lang w:eastAsia="en-IN" w:bidi="hi-IN"/>
        </w:rPr>
        <w:t>Tax will be deducted as per Govt. of India Income Tax rules.</w:t>
      </w:r>
    </w:p>
    <w:p w:rsidR="000C5508" w:rsidRPr="00061471" w:rsidRDefault="000C5508" w:rsidP="000C5508">
      <w:pPr>
        <w:spacing w:before="261" w:after="0" w:line="264" w:lineRule="auto"/>
        <w:ind w:left="14" w:right="682"/>
        <w:jc w:val="both"/>
        <w:rPr>
          <w:rFonts w:ascii="Book Antiqua" w:eastAsia="Times New Roman" w:hAnsi="Book Antiqua" w:cs="Times New Roman"/>
          <w:lang w:eastAsia="en-IN" w:bidi="hi-IN"/>
        </w:rPr>
      </w:pPr>
      <w:r>
        <w:rPr>
          <w:rFonts w:ascii="Book Antiqua" w:eastAsia="Times New Roman" w:hAnsi="Book Antiqua" w:cs="Times New Roman"/>
          <w:b/>
          <w:bCs/>
          <w:spacing w:val="-5"/>
          <w:sz w:val="24"/>
          <w:szCs w:val="24"/>
          <w:u w:val="single"/>
          <w:lang w:eastAsia="en-IN" w:bidi="hi-IN"/>
        </w:rPr>
        <w:t xml:space="preserve">5. </w:t>
      </w:r>
      <w:r w:rsidRPr="00061471">
        <w:rPr>
          <w:rFonts w:ascii="Book Antiqua" w:eastAsia="Times New Roman" w:hAnsi="Book Antiqua" w:cs="Times New Roman"/>
          <w:b/>
          <w:bCs/>
          <w:spacing w:val="-5"/>
          <w:sz w:val="24"/>
          <w:szCs w:val="24"/>
          <w:u w:val="single"/>
          <w:lang w:eastAsia="en-IN" w:bidi="hi-IN"/>
        </w:rPr>
        <w:t>AGE</w:t>
      </w:r>
      <w:r w:rsidRPr="00061471">
        <w:rPr>
          <w:rFonts w:ascii="Book Antiqua" w:eastAsia="Times New Roman" w:hAnsi="Book Antiqua" w:cs="Times New Roman"/>
          <w:u w:val="single"/>
          <w:lang w:eastAsia="en-IN" w:bidi="hi-IN"/>
        </w:rPr>
        <w:t xml:space="preserve"> </w:t>
      </w:r>
    </w:p>
    <w:p w:rsidR="000C5508" w:rsidRPr="00061471" w:rsidRDefault="000C5508" w:rsidP="000C5508">
      <w:pPr>
        <w:spacing w:before="261" w:after="0" w:line="264" w:lineRule="auto"/>
        <w:ind w:left="14"/>
        <w:jc w:val="both"/>
        <w:rPr>
          <w:rFonts w:ascii="Book Antiqua" w:eastAsia="Times New Roman" w:hAnsi="Book Antiqua" w:cs="Times New Roman"/>
          <w:lang w:eastAsia="en-IN" w:bidi="hi-IN"/>
        </w:rPr>
      </w:pPr>
      <w:r w:rsidRPr="00061471">
        <w:rPr>
          <w:rFonts w:ascii="Book Antiqua" w:eastAsia="Times New Roman" w:hAnsi="Book Antiqua" w:cs="Times New Roman"/>
          <w:sz w:val="24"/>
          <w:szCs w:val="24"/>
          <w:lang w:eastAsia="en-IN" w:bidi="hi-IN"/>
        </w:rPr>
        <w:t xml:space="preserve">The applicant’s age should be minimum 21 years and maximum 45 years as on the date of advertisement, with relaxation as per </w:t>
      </w:r>
      <w:proofErr w:type="spellStart"/>
      <w:r w:rsidRPr="00061471">
        <w:rPr>
          <w:rFonts w:ascii="Book Antiqua" w:eastAsia="Times New Roman" w:hAnsi="Book Antiqua" w:cs="Times New Roman"/>
          <w:sz w:val="24"/>
          <w:szCs w:val="24"/>
          <w:lang w:eastAsia="en-IN" w:bidi="hi-IN"/>
        </w:rPr>
        <w:t>GoI</w:t>
      </w:r>
      <w:proofErr w:type="spellEnd"/>
      <w:r w:rsidRPr="00061471">
        <w:rPr>
          <w:rFonts w:ascii="Book Antiqua" w:eastAsia="Times New Roman" w:hAnsi="Book Antiqua" w:cs="Times New Roman"/>
          <w:sz w:val="24"/>
          <w:szCs w:val="24"/>
          <w:lang w:eastAsia="en-IN" w:bidi="hi-IN"/>
        </w:rPr>
        <w:t xml:space="preserve"> rules. </w:t>
      </w:r>
    </w:p>
    <w:p w:rsidR="000C5508" w:rsidRPr="00061471" w:rsidRDefault="000C5508" w:rsidP="000C5508">
      <w:pPr>
        <w:spacing w:after="0" w:line="264" w:lineRule="auto"/>
        <w:ind w:right="682"/>
        <w:jc w:val="both"/>
        <w:rPr>
          <w:rFonts w:ascii="Book Antiqua" w:eastAsia="Times New Roman" w:hAnsi="Book Antiqua" w:cs="Times New Roman"/>
          <w:lang w:eastAsia="en-IN" w:bidi="hi-IN"/>
        </w:rPr>
      </w:pPr>
      <w:r w:rsidRPr="00061471">
        <w:rPr>
          <w:rFonts w:ascii="Book Antiqua" w:eastAsia="Times New Roman" w:hAnsi="Book Antiqua" w:cs="Times New Roman"/>
          <w:sz w:val="24"/>
          <w:szCs w:val="24"/>
          <w:lang w:eastAsia="en-IN" w:bidi="hi-IN"/>
        </w:rPr>
        <w:t> </w:t>
      </w:r>
    </w:p>
    <w:p w:rsidR="000C5508" w:rsidRPr="00061471" w:rsidRDefault="000C5508" w:rsidP="000C5508">
      <w:pPr>
        <w:spacing w:after="0" w:line="240" w:lineRule="auto"/>
        <w:ind w:left="373" w:hanging="359"/>
        <w:outlineLvl w:val="2"/>
        <w:rPr>
          <w:rFonts w:ascii="Times New Roman" w:eastAsia="Times New Roman" w:hAnsi="Times New Roman" w:cs="Times New Roman"/>
          <w:b/>
          <w:bCs/>
          <w:sz w:val="27"/>
          <w:szCs w:val="27"/>
          <w:lang w:eastAsia="en-IN" w:bidi="hi-IN"/>
        </w:rPr>
      </w:pPr>
      <w:r>
        <w:rPr>
          <w:rFonts w:ascii="Book Antiqua" w:eastAsia="Times New Roman" w:hAnsi="Book Antiqua" w:cs="Times New Roman"/>
          <w:b/>
          <w:bCs/>
          <w:sz w:val="24"/>
          <w:szCs w:val="24"/>
          <w:lang w:eastAsia="en-IN" w:bidi="hi-IN"/>
        </w:rPr>
        <w:t>6</w:t>
      </w:r>
      <w:r w:rsidRPr="00061471">
        <w:rPr>
          <w:rFonts w:ascii="Book Antiqua" w:eastAsia="Times New Roman" w:hAnsi="Book Antiqua" w:cs="Times New Roman"/>
          <w:b/>
          <w:bCs/>
          <w:sz w:val="24"/>
          <w:szCs w:val="24"/>
          <w:lang w:eastAsia="en-IN" w:bidi="hi-IN"/>
        </w:rPr>
        <w:t>.</w:t>
      </w:r>
      <w:r w:rsidRPr="00061471">
        <w:rPr>
          <w:rFonts w:ascii="Book Antiqua" w:eastAsia="Times New Roman" w:hAnsi="Book Antiqua" w:cs="Times New Roman"/>
          <w:sz w:val="14"/>
          <w:szCs w:val="14"/>
          <w:lang w:eastAsia="en-IN" w:bidi="hi-IN"/>
        </w:rPr>
        <w:t xml:space="preserve">      </w:t>
      </w:r>
      <w:r w:rsidRPr="00061471">
        <w:rPr>
          <w:rFonts w:ascii="Book Antiqua" w:eastAsia="Times New Roman" w:hAnsi="Book Antiqua" w:cs="Times New Roman"/>
          <w:b/>
          <w:bCs/>
          <w:sz w:val="24"/>
          <w:szCs w:val="24"/>
          <w:u w:val="single"/>
          <w:lang w:eastAsia="en-IN" w:bidi="hi-IN"/>
        </w:rPr>
        <w:t>DURATION OF ENGAGEMENT</w:t>
      </w:r>
    </w:p>
    <w:p w:rsidR="000C5508" w:rsidRPr="00061471" w:rsidRDefault="000C5508" w:rsidP="000C5508">
      <w:pPr>
        <w:spacing w:before="261" w:after="0" w:line="264" w:lineRule="auto"/>
        <w:ind w:left="14"/>
        <w:jc w:val="both"/>
        <w:rPr>
          <w:rFonts w:ascii="Book Antiqua" w:eastAsia="Times New Roman" w:hAnsi="Book Antiqua" w:cs="Times New Roman"/>
          <w:lang w:eastAsia="en-IN" w:bidi="hi-IN"/>
        </w:rPr>
      </w:pPr>
      <w:r w:rsidRPr="00061471">
        <w:rPr>
          <w:rFonts w:ascii="Book Antiqua" w:eastAsia="Times New Roman" w:hAnsi="Book Antiqua" w:cs="Times New Roman"/>
          <w:sz w:val="24"/>
          <w:szCs w:val="24"/>
          <w:lang w:eastAsia="en-IN" w:bidi="hi-IN"/>
        </w:rPr>
        <w:t xml:space="preserve">Initial engagement of YP will be for one year which is extendable for two more years (01 </w:t>
      </w:r>
      <w:proofErr w:type="gramStart"/>
      <w:r w:rsidRPr="00061471">
        <w:rPr>
          <w:rFonts w:ascii="Book Antiqua" w:eastAsia="Times New Roman" w:hAnsi="Book Antiqua" w:cs="Times New Roman"/>
          <w:sz w:val="24"/>
          <w:szCs w:val="24"/>
          <w:lang w:eastAsia="en-IN" w:bidi="hi-IN"/>
        </w:rPr>
        <w:t>year</w:t>
      </w:r>
      <w:proofErr w:type="gramEnd"/>
      <w:r w:rsidRPr="00061471">
        <w:rPr>
          <w:rFonts w:ascii="Book Antiqua" w:eastAsia="Times New Roman" w:hAnsi="Book Antiqua" w:cs="Times New Roman"/>
          <w:sz w:val="24"/>
          <w:szCs w:val="24"/>
          <w:lang w:eastAsia="en-IN" w:bidi="hi-IN"/>
        </w:rPr>
        <w:t xml:space="preserve"> at a time) subject to requirement of the services of the YP in the organization and satisfactory performance of the candidate after evaluation by an officer of the level of ADG/Director. Thus maximum duration of engagement of YP in the ICAR is three years (1+1+1).</w:t>
      </w:r>
    </w:p>
    <w:p w:rsidR="000C5508" w:rsidRPr="00061471" w:rsidRDefault="000C5508" w:rsidP="000C5508">
      <w:pPr>
        <w:spacing w:after="0" w:line="240" w:lineRule="auto"/>
        <w:rPr>
          <w:rFonts w:ascii="Book Antiqua" w:eastAsia="Times New Roman" w:hAnsi="Book Antiqua" w:cs="Times New Roman"/>
          <w:lang w:eastAsia="en-IN" w:bidi="hi-IN"/>
        </w:rPr>
      </w:pPr>
      <w:r w:rsidRPr="00061471">
        <w:rPr>
          <w:rFonts w:ascii="Book Antiqua" w:eastAsia="Times New Roman" w:hAnsi="Book Antiqua" w:cs="Times New Roman"/>
          <w:sz w:val="24"/>
          <w:szCs w:val="24"/>
          <w:lang w:eastAsia="en-IN" w:bidi="hi-IN"/>
        </w:rPr>
        <w:t> </w:t>
      </w:r>
    </w:p>
    <w:p w:rsidR="000C5508" w:rsidRPr="00061471" w:rsidRDefault="000C5508" w:rsidP="000C5508">
      <w:pPr>
        <w:spacing w:after="0" w:line="240" w:lineRule="auto"/>
        <w:ind w:left="373" w:hanging="359"/>
        <w:outlineLvl w:val="2"/>
        <w:rPr>
          <w:rFonts w:ascii="Times New Roman" w:eastAsia="Times New Roman" w:hAnsi="Times New Roman" w:cs="Times New Roman"/>
          <w:b/>
          <w:bCs/>
          <w:sz w:val="27"/>
          <w:szCs w:val="27"/>
          <w:lang w:eastAsia="en-IN" w:bidi="hi-IN"/>
        </w:rPr>
      </w:pPr>
      <w:r>
        <w:rPr>
          <w:rFonts w:ascii="Book Antiqua" w:eastAsia="Times New Roman" w:hAnsi="Book Antiqua" w:cs="Times New Roman"/>
          <w:b/>
          <w:bCs/>
          <w:sz w:val="24"/>
          <w:szCs w:val="24"/>
          <w:lang w:eastAsia="en-IN" w:bidi="hi-IN"/>
        </w:rPr>
        <w:t>7</w:t>
      </w:r>
      <w:r w:rsidRPr="00061471">
        <w:rPr>
          <w:rFonts w:ascii="Book Antiqua" w:eastAsia="Times New Roman" w:hAnsi="Book Antiqua" w:cs="Times New Roman"/>
          <w:b/>
          <w:bCs/>
          <w:sz w:val="24"/>
          <w:szCs w:val="24"/>
          <w:lang w:eastAsia="en-IN" w:bidi="hi-IN"/>
        </w:rPr>
        <w:t>.</w:t>
      </w:r>
      <w:r w:rsidRPr="00061471">
        <w:rPr>
          <w:rFonts w:ascii="Book Antiqua" w:eastAsia="Times New Roman" w:hAnsi="Book Antiqua" w:cs="Times New Roman"/>
          <w:sz w:val="14"/>
          <w:szCs w:val="14"/>
          <w:lang w:eastAsia="en-IN" w:bidi="hi-IN"/>
        </w:rPr>
        <w:t xml:space="preserve">      </w:t>
      </w:r>
      <w:r w:rsidRPr="00061471">
        <w:rPr>
          <w:rFonts w:ascii="Book Antiqua" w:eastAsia="Times New Roman" w:hAnsi="Book Antiqua" w:cs="Times New Roman"/>
          <w:b/>
          <w:bCs/>
          <w:sz w:val="24"/>
          <w:szCs w:val="24"/>
          <w:u w:val="single"/>
          <w:lang w:eastAsia="en-IN" w:bidi="hi-IN"/>
        </w:rPr>
        <w:t xml:space="preserve">TA/DA /CONVEYANCE </w:t>
      </w:r>
      <w:r w:rsidRPr="00061471">
        <w:rPr>
          <w:rFonts w:ascii="Book Antiqua" w:eastAsia="Times New Roman" w:hAnsi="Book Antiqua" w:cs="Times New Roman"/>
          <w:b/>
          <w:bCs/>
          <w:spacing w:val="-2"/>
          <w:sz w:val="24"/>
          <w:szCs w:val="24"/>
          <w:u w:val="single"/>
          <w:lang w:eastAsia="en-IN" w:bidi="hi-IN"/>
        </w:rPr>
        <w:t>CHARGES</w:t>
      </w:r>
    </w:p>
    <w:p w:rsidR="000C5508" w:rsidRPr="00061471" w:rsidRDefault="000C5508" w:rsidP="000C5508">
      <w:pPr>
        <w:spacing w:before="261" w:after="0" w:line="264" w:lineRule="auto"/>
        <w:ind w:left="14"/>
        <w:jc w:val="both"/>
        <w:rPr>
          <w:rFonts w:ascii="Book Antiqua" w:eastAsia="Times New Roman" w:hAnsi="Book Antiqua" w:cs="Times New Roman"/>
          <w:lang w:eastAsia="en-IN" w:bidi="hi-IN"/>
        </w:rPr>
      </w:pPr>
      <w:r w:rsidRPr="00061471">
        <w:rPr>
          <w:rFonts w:ascii="Book Antiqua" w:eastAsia="Times New Roman" w:hAnsi="Book Antiqua" w:cs="Times New Roman"/>
          <w:sz w:val="24"/>
          <w:szCs w:val="24"/>
          <w:lang w:eastAsia="en-IN" w:bidi="hi-IN"/>
        </w:rPr>
        <w:t xml:space="preserve">For undertaking official domestic tour, to and fro journey by train in AC-2 /AC Chair Car and DA at fixed rate of </w:t>
      </w:r>
      <w:proofErr w:type="spellStart"/>
      <w:r w:rsidRPr="00061471">
        <w:rPr>
          <w:rFonts w:ascii="Book Antiqua" w:eastAsia="Times New Roman" w:hAnsi="Book Antiqua" w:cs="Times New Roman"/>
          <w:sz w:val="24"/>
          <w:szCs w:val="24"/>
          <w:lang w:eastAsia="en-IN" w:bidi="hi-IN"/>
        </w:rPr>
        <w:t>Rs</w:t>
      </w:r>
      <w:proofErr w:type="spellEnd"/>
      <w:r w:rsidRPr="00061471">
        <w:rPr>
          <w:rFonts w:ascii="Book Antiqua" w:eastAsia="Times New Roman" w:hAnsi="Book Antiqua" w:cs="Times New Roman"/>
          <w:sz w:val="24"/>
          <w:szCs w:val="24"/>
          <w:lang w:eastAsia="en-IN" w:bidi="hi-IN"/>
        </w:rPr>
        <w:t>. 1,500/- per day for other tour related expenses on Guest House/Hotel Accommodation, food and local conveyance etc.</w:t>
      </w:r>
    </w:p>
    <w:p w:rsidR="000C5508" w:rsidRPr="00061471" w:rsidRDefault="000C5508" w:rsidP="000C5508">
      <w:pPr>
        <w:spacing w:before="261" w:after="0" w:line="240" w:lineRule="auto"/>
        <w:ind w:left="373" w:hanging="359"/>
        <w:outlineLvl w:val="2"/>
        <w:rPr>
          <w:rFonts w:ascii="Times New Roman" w:eastAsia="Times New Roman" w:hAnsi="Times New Roman" w:cs="Times New Roman"/>
          <w:b/>
          <w:bCs/>
          <w:sz w:val="27"/>
          <w:szCs w:val="27"/>
          <w:lang w:eastAsia="en-IN" w:bidi="hi-IN"/>
        </w:rPr>
      </w:pPr>
      <w:r>
        <w:rPr>
          <w:rFonts w:ascii="Book Antiqua" w:eastAsia="Times New Roman" w:hAnsi="Book Antiqua" w:cs="Times New Roman"/>
          <w:b/>
          <w:bCs/>
          <w:sz w:val="24"/>
          <w:szCs w:val="24"/>
          <w:lang w:eastAsia="en-IN" w:bidi="hi-IN"/>
        </w:rPr>
        <w:t>8</w:t>
      </w:r>
      <w:r w:rsidRPr="00061471">
        <w:rPr>
          <w:rFonts w:ascii="Book Antiqua" w:eastAsia="Times New Roman" w:hAnsi="Book Antiqua" w:cs="Times New Roman"/>
          <w:b/>
          <w:bCs/>
          <w:sz w:val="24"/>
          <w:szCs w:val="24"/>
          <w:lang w:eastAsia="en-IN" w:bidi="hi-IN"/>
        </w:rPr>
        <w:t>.</w:t>
      </w:r>
      <w:r w:rsidRPr="00061471">
        <w:rPr>
          <w:rFonts w:ascii="Book Antiqua" w:eastAsia="Times New Roman" w:hAnsi="Book Antiqua" w:cs="Times New Roman"/>
          <w:sz w:val="14"/>
          <w:szCs w:val="14"/>
          <w:lang w:eastAsia="en-IN" w:bidi="hi-IN"/>
        </w:rPr>
        <w:t xml:space="preserve">      </w:t>
      </w:r>
      <w:r w:rsidRPr="00061471">
        <w:rPr>
          <w:rFonts w:ascii="Book Antiqua" w:eastAsia="Times New Roman" w:hAnsi="Book Antiqua" w:cs="Times New Roman"/>
          <w:b/>
          <w:bCs/>
          <w:spacing w:val="-2"/>
          <w:sz w:val="24"/>
          <w:szCs w:val="24"/>
          <w:u w:val="single"/>
          <w:lang w:eastAsia="en-IN" w:bidi="hi-IN"/>
        </w:rPr>
        <w:t>LEAVE</w:t>
      </w:r>
    </w:p>
    <w:p w:rsidR="000C5508" w:rsidRPr="00061471" w:rsidRDefault="000C5508" w:rsidP="000C5508">
      <w:pPr>
        <w:spacing w:before="261" w:after="0" w:line="264" w:lineRule="auto"/>
        <w:ind w:left="14"/>
        <w:jc w:val="both"/>
        <w:rPr>
          <w:rFonts w:ascii="Book Antiqua" w:eastAsia="Times New Roman" w:hAnsi="Book Antiqua" w:cs="Times New Roman"/>
          <w:lang w:eastAsia="en-IN" w:bidi="hi-IN"/>
        </w:rPr>
      </w:pPr>
      <w:r w:rsidRPr="00061471">
        <w:rPr>
          <w:rFonts w:ascii="Book Antiqua" w:eastAsia="Times New Roman" w:hAnsi="Book Antiqua" w:cs="Times New Roman"/>
          <w:sz w:val="24"/>
          <w:szCs w:val="24"/>
          <w:lang w:eastAsia="en-IN" w:bidi="hi-IN"/>
        </w:rPr>
        <w:lastRenderedPageBreak/>
        <w:t xml:space="preserve">The YPs in ICAR are eligible for 08 days leave in a calendar year on pro-rata basis and 02 restricted holidays as per the rules of Govt. of India/ICAR. Intervening weekly holidays or </w:t>
      </w:r>
      <w:proofErr w:type="spellStart"/>
      <w:r w:rsidRPr="00061471">
        <w:rPr>
          <w:rFonts w:ascii="Book Antiqua" w:eastAsia="Times New Roman" w:hAnsi="Book Antiqua" w:cs="Times New Roman"/>
          <w:sz w:val="24"/>
          <w:szCs w:val="24"/>
          <w:lang w:eastAsia="en-IN" w:bidi="hi-IN"/>
        </w:rPr>
        <w:t>gazetted</w:t>
      </w:r>
      <w:proofErr w:type="spellEnd"/>
      <w:r w:rsidRPr="00061471">
        <w:rPr>
          <w:rFonts w:ascii="Book Antiqua" w:eastAsia="Times New Roman" w:hAnsi="Book Antiqua" w:cs="Times New Roman"/>
          <w:sz w:val="24"/>
          <w:szCs w:val="24"/>
          <w:lang w:eastAsia="en-IN" w:bidi="hi-IN"/>
        </w:rPr>
        <w:t xml:space="preserve"> holidays during a spell of leaves shall not be counted against the admissible leaves. The un-availed leaves will not be carried forward to next calendar year. In addition to this, YPs may also be allowed compensatory leave in lieu of the duty assigned on holidays but not more than 02 leaves can accrue in a month. The Compensatory leaves can be accumulated only up to 05 days at a time and YPs may be allowed to avail the same within 03 months.</w:t>
      </w:r>
    </w:p>
    <w:p w:rsidR="000C5508" w:rsidRPr="00061471" w:rsidRDefault="000C5508" w:rsidP="000C5508">
      <w:pPr>
        <w:spacing w:before="88" w:after="0" w:line="230" w:lineRule="auto"/>
        <w:ind w:left="14" w:right="10"/>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Female Young Professionals will be entitled to maternity leave as per provision in the Maternity Benefit (Amendment) Act 2017,</w:t>
      </w:r>
      <w:r w:rsidRPr="00061471">
        <w:rPr>
          <w:rFonts w:ascii="Book Antiqua" w:eastAsia="Times New Roman" w:hAnsi="Book Antiqua" w:cs="Times New Roman"/>
          <w:color w:val="1F1F1F"/>
          <w:sz w:val="24"/>
          <w:szCs w:val="24"/>
          <w:lang w:eastAsia="en-IN" w:bidi="hi-IN"/>
        </w:rPr>
        <w:t xml:space="preserve"> as per </w:t>
      </w:r>
      <w:proofErr w:type="spellStart"/>
      <w:r w:rsidRPr="00061471">
        <w:rPr>
          <w:rFonts w:ascii="Book Antiqua" w:eastAsia="Times New Roman" w:hAnsi="Book Antiqua" w:cs="Times New Roman"/>
          <w:color w:val="1F1F1F"/>
          <w:sz w:val="24"/>
          <w:szCs w:val="24"/>
          <w:lang w:eastAsia="en-IN" w:bidi="hi-IN"/>
        </w:rPr>
        <w:t>GoI</w:t>
      </w:r>
      <w:proofErr w:type="spellEnd"/>
      <w:r w:rsidRPr="00061471">
        <w:rPr>
          <w:rFonts w:ascii="Book Antiqua" w:eastAsia="Times New Roman" w:hAnsi="Book Antiqua" w:cs="Times New Roman"/>
          <w:color w:val="1F1F1F"/>
          <w:sz w:val="24"/>
          <w:szCs w:val="24"/>
          <w:lang w:eastAsia="en-IN" w:bidi="hi-IN"/>
        </w:rPr>
        <w:t xml:space="preserve"> extant rules.</w:t>
      </w:r>
      <w:r w:rsidRPr="00061471">
        <w:rPr>
          <w:rFonts w:ascii="Book Antiqua" w:eastAsia="Times New Roman" w:hAnsi="Book Antiqua" w:cs="Times New Roman"/>
          <w:sz w:val="24"/>
          <w:szCs w:val="24"/>
          <w:lang w:eastAsia="en-IN" w:bidi="hi-IN"/>
        </w:rPr>
        <w:t xml:space="preserve"> However, there will be no paternity leave for male Young Professionals.</w:t>
      </w:r>
    </w:p>
    <w:p w:rsidR="000C5508" w:rsidRPr="00061471" w:rsidRDefault="000C5508" w:rsidP="000C5508">
      <w:pPr>
        <w:spacing w:before="261" w:after="0" w:line="240" w:lineRule="auto"/>
        <w:ind w:left="373" w:hanging="359"/>
        <w:jc w:val="both"/>
        <w:outlineLvl w:val="2"/>
        <w:rPr>
          <w:rFonts w:ascii="Times New Roman" w:eastAsia="Times New Roman" w:hAnsi="Times New Roman" w:cs="Times New Roman"/>
          <w:b/>
          <w:bCs/>
          <w:sz w:val="27"/>
          <w:szCs w:val="27"/>
          <w:lang w:eastAsia="en-IN" w:bidi="hi-IN"/>
        </w:rPr>
      </w:pPr>
      <w:r>
        <w:rPr>
          <w:rFonts w:ascii="Book Antiqua" w:eastAsia="Times New Roman" w:hAnsi="Book Antiqua" w:cs="Times New Roman"/>
          <w:b/>
          <w:bCs/>
          <w:sz w:val="24"/>
          <w:szCs w:val="24"/>
          <w:lang w:eastAsia="en-IN" w:bidi="hi-IN"/>
        </w:rPr>
        <w:t>9</w:t>
      </w:r>
      <w:r w:rsidRPr="00061471">
        <w:rPr>
          <w:rFonts w:ascii="Book Antiqua" w:eastAsia="Times New Roman" w:hAnsi="Book Antiqua" w:cs="Times New Roman"/>
          <w:b/>
          <w:bCs/>
          <w:sz w:val="24"/>
          <w:szCs w:val="24"/>
          <w:lang w:eastAsia="en-IN" w:bidi="hi-IN"/>
        </w:rPr>
        <w:t>.</w:t>
      </w:r>
      <w:r w:rsidRPr="00061471">
        <w:rPr>
          <w:rFonts w:ascii="Book Antiqua" w:eastAsia="Times New Roman" w:hAnsi="Book Antiqua" w:cs="Times New Roman"/>
          <w:sz w:val="14"/>
          <w:szCs w:val="14"/>
          <w:lang w:eastAsia="en-IN" w:bidi="hi-IN"/>
        </w:rPr>
        <w:t xml:space="preserve">  </w:t>
      </w:r>
      <w:r w:rsidRPr="00061471">
        <w:rPr>
          <w:rFonts w:ascii="Book Antiqua" w:eastAsia="Times New Roman" w:hAnsi="Book Antiqua" w:cs="Times New Roman"/>
          <w:b/>
          <w:bCs/>
          <w:sz w:val="24"/>
          <w:szCs w:val="24"/>
          <w:u w:val="single"/>
          <w:lang w:eastAsia="en-IN" w:bidi="hi-IN"/>
        </w:rPr>
        <w:t>THE OTHER TERMS &amp;</w:t>
      </w:r>
      <w:r w:rsidRPr="00061471">
        <w:rPr>
          <w:rFonts w:ascii="Book Antiqua" w:eastAsia="Times New Roman" w:hAnsi="Book Antiqua" w:cs="Times New Roman"/>
          <w:b/>
          <w:bCs/>
          <w:spacing w:val="-2"/>
          <w:sz w:val="24"/>
          <w:szCs w:val="24"/>
          <w:u w:val="single"/>
          <w:lang w:eastAsia="en-IN" w:bidi="hi-IN"/>
        </w:rPr>
        <w:t xml:space="preserve"> CONDITIONS</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The Young Professional-II shall function on a day-to-day basis under the supervision of the concerned Unit In-charge of ICAR-DKMA and shall be under the administrative control of the Project Director (PD), ICAR-DKMA.</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The engagement will stand terminated on completion of the tenure whether so communicated formally on individual basis or not.</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The working hours for the YP-II will be same as regular employees of ICAR. No extra benefit will be allowed for working beyond office hours. Unauthorized absence from work for a continuous period of 08 days without valid reasons shall lead to automatic termination of the engagement. </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Since Young Professional-II is engaged for the ICAR-DKMA work full time, the Young Professional-II will not be allowed to do any other work or to accept or hold another appointment with or without remuneration elsewhere.</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ICAR will have the intellectual property rights/proprietary right on research outputs of the Young Professional-II made during the period of working in the ICAR as per the provisions of “ICAR Guidelines for Intellectual Property Management and Technology Transfer/Commercialization” mutatis mutandis. However, in case the Young Professional-II has done some research work, his/her name can accordingly be acknowledged/included appropriately in the research paper(s) as solely decided by the </w:t>
      </w:r>
      <w:proofErr w:type="spellStart"/>
      <w:r w:rsidRPr="00061471">
        <w:rPr>
          <w:rFonts w:ascii="Book Antiqua" w:eastAsia="Times New Roman" w:hAnsi="Book Antiqua" w:cs="Times New Roman"/>
          <w:sz w:val="24"/>
          <w:szCs w:val="24"/>
          <w:lang w:eastAsia="en-IN" w:bidi="hi-IN"/>
        </w:rPr>
        <w:t>Incharge</w:t>
      </w:r>
      <w:proofErr w:type="spellEnd"/>
      <w:r w:rsidRPr="00061471">
        <w:rPr>
          <w:rFonts w:ascii="Book Antiqua" w:eastAsia="Times New Roman" w:hAnsi="Book Antiqua" w:cs="Times New Roman"/>
          <w:sz w:val="24"/>
          <w:szCs w:val="24"/>
          <w:lang w:eastAsia="en-IN" w:bidi="hi-IN"/>
        </w:rPr>
        <w:t>/Project Director, DKMA. No right in this regard can be claimed.</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The Young Professional-II shall have no legal right to claim his/her regularization/ appointment by absorption or otherwise against any regular posts or any further contractual engagement on termination of the tenure. The engagement in the ICAR-DKMA is purely time-bound, non-regular and on co-terminus basis. The services of the incumbent shall stand terminated automatically on expiry of the tenure.</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Young Professional-II is full time worker and is required to adhere to the administrative and disciplinary regulations of ICAR-DKMA.</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The engagement of the Young Professional-II in the ICAR-DKMA is purely time-bound and non-regular and also not against any sanctioned vacancy/cadre strength/post/position.</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On appointment the Young Professional-II will submit a declaration regarding his/her marital status in the prescribed form. In the event of his/her having more than one spouse living, his/her appointment will be </w:t>
      </w:r>
      <w:r w:rsidRPr="00061471">
        <w:rPr>
          <w:rFonts w:ascii="Book Antiqua" w:eastAsia="Times New Roman" w:hAnsi="Book Antiqua" w:cs="Times New Roman"/>
          <w:sz w:val="24"/>
          <w:szCs w:val="24"/>
          <w:lang w:eastAsia="en-IN" w:bidi="hi-IN"/>
        </w:rPr>
        <w:lastRenderedPageBreak/>
        <w:t>subject to his/her being exempted from the enforcement of the recruitment in this behalf.</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The appointment will be subject to the condition that he/she be declared medically fit/sound mind for the services by the Govt. medical hospital/Dispensary.</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b/>
          <w:bCs/>
          <w:sz w:val="24"/>
          <w:szCs w:val="24"/>
          <w:lang w:eastAsia="en-IN" w:bidi="hi-IN"/>
        </w:rPr>
        <w:t>Termination</w:t>
      </w:r>
      <w:r w:rsidRPr="00061471">
        <w:rPr>
          <w:rFonts w:ascii="Book Antiqua" w:eastAsia="Times New Roman" w:hAnsi="Book Antiqua" w:cs="Times New Roman"/>
          <w:sz w:val="24"/>
          <w:szCs w:val="24"/>
          <w:lang w:eastAsia="en-IN" w:bidi="hi-IN"/>
        </w:rPr>
        <w:t xml:space="preserve">: The engagement may be terminated by either party by giving </w:t>
      </w:r>
      <w:r w:rsidRPr="00061471">
        <w:rPr>
          <w:rFonts w:ascii="Book Antiqua" w:eastAsia="Times New Roman" w:hAnsi="Book Antiqua" w:cs="Times New Roman"/>
          <w:b/>
          <w:bCs/>
          <w:sz w:val="24"/>
          <w:szCs w:val="24"/>
          <w:lang w:eastAsia="en-IN" w:bidi="hi-IN"/>
        </w:rPr>
        <w:t>30 days’ written notice</w:t>
      </w:r>
      <w:r w:rsidRPr="00061471">
        <w:rPr>
          <w:rFonts w:ascii="Book Antiqua" w:eastAsia="Times New Roman" w:hAnsi="Book Antiqua" w:cs="Times New Roman"/>
          <w:sz w:val="24"/>
          <w:szCs w:val="24"/>
          <w:lang w:eastAsia="en-IN" w:bidi="hi-IN"/>
        </w:rPr>
        <w:t xml:space="preserve"> or payment of one month’s remuneration in lieu thereof. ICAR-DKMA reserves the right to terminate the contract immediately without notice in cases of gross misconduct or breach of confidentiality.</w:t>
      </w:r>
    </w:p>
    <w:p w:rsidR="000C5508" w:rsidRPr="00061471" w:rsidRDefault="000C5508" w:rsidP="000C5508">
      <w:pPr>
        <w:numPr>
          <w:ilvl w:val="2"/>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If the candidate leaves his/her assignment without </w:t>
      </w:r>
      <w:proofErr w:type="gramStart"/>
      <w:r w:rsidRPr="00061471">
        <w:rPr>
          <w:rFonts w:ascii="Book Antiqua" w:eastAsia="Times New Roman" w:hAnsi="Book Antiqua" w:cs="Times New Roman"/>
          <w:sz w:val="24"/>
          <w:szCs w:val="24"/>
          <w:lang w:eastAsia="en-IN" w:bidi="hi-IN"/>
        </w:rPr>
        <w:t>permission</w:t>
      </w:r>
      <w:proofErr w:type="gramEnd"/>
      <w:r w:rsidRPr="00061471">
        <w:rPr>
          <w:rFonts w:ascii="Book Antiqua" w:eastAsia="Times New Roman" w:hAnsi="Book Antiqua" w:cs="Times New Roman"/>
          <w:sz w:val="24"/>
          <w:szCs w:val="24"/>
          <w:lang w:eastAsia="en-IN" w:bidi="hi-IN"/>
        </w:rPr>
        <w:t xml:space="preserve"> he/she shall not be paid any emoluments due to him applicable for that respective month.</w:t>
      </w:r>
    </w:p>
    <w:p w:rsidR="000C5508" w:rsidRPr="00061471" w:rsidRDefault="000C5508" w:rsidP="000C5508">
      <w:pPr>
        <w:numPr>
          <w:ilvl w:val="2"/>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The ICAR-DKMA holds no responsibility for his/her regularization/absorption against any other regular post on termination of the project as it is purely contractual/ temporary and time bound service of the incumbent shall stand terminated automatically on expiry of the tenure.</w:t>
      </w:r>
    </w:p>
    <w:p w:rsidR="000C5508" w:rsidRPr="00061471" w:rsidRDefault="000C5508" w:rsidP="000C5508">
      <w:pPr>
        <w:numPr>
          <w:ilvl w:val="1"/>
          <w:numId w:val="11"/>
        </w:numPr>
        <w:spacing w:before="100" w:beforeAutospacing="1" w:after="100" w:afterAutospacing="1" w:line="240" w:lineRule="auto"/>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Other conditions of</w:t>
      </w:r>
      <w:r w:rsidRPr="00061471">
        <w:rPr>
          <w:rFonts w:ascii="Book Antiqua" w:eastAsia="Times New Roman" w:hAnsi="Book Antiqua" w:cs="Times New Roman"/>
          <w:spacing w:val="-2"/>
          <w:sz w:val="24"/>
          <w:szCs w:val="24"/>
          <w:lang w:eastAsia="en-IN" w:bidi="hi-IN"/>
        </w:rPr>
        <w:t xml:space="preserve"> services:</w:t>
      </w:r>
    </w:p>
    <w:p w:rsidR="000C5508" w:rsidRPr="00061471" w:rsidRDefault="000C5508" w:rsidP="000C5508">
      <w:pPr>
        <w:numPr>
          <w:ilvl w:val="2"/>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The selected candidate shall have to produce medical fitness certificate from Government Hospital at the time of joining.</w:t>
      </w:r>
    </w:p>
    <w:p w:rsidR="000C5508" w:rsidRPr="00061471" w:rsidRDefault="000C5508" w:rsidP="000C5508">
      <w:pPr>
        <w:numPr>
          <w:ilvl w:val="2"/>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b/>
          <w:bCs/>
          <w:sz w:val="24"/>
          <w:szCs w:val="24"/>
          <w:lang w:eastAsia="en-IN" w:bidi="hi-IN"/>
        </w:rPr>
        <w:t>Professional Integrity:</w:t>
      </w:r>
      <w:r w:rsidRPr="00061471">
        <w:rPr>
          <w:rFonts w:ascii="Book Antiqua" w:eastAsia="Times New Roman" w:hAnsi="Book Antiqua" w:cs="Times New Roman"/>
          <w:sz w:val="24"/>
          <w:szCs w:val="24"/>
          <w:lang w:eastAsia="en-IN" w:bidi="hi-IN"/>
        </w:rPr>
        <w:t xml:space="preserve"> The Young Professional (YP-II) shall not seek or accept instructions from any external authority.</w:t>
      </w:r>
    </w:p>
    <w:p w:rsidR="000C5508" w:rsidRPr="00061471" w:rsidRDefault="000C5508" w:rsidP="000C5508">
      <w:pPr>
        <w:numPr>
          <w:ilvl w:val="2"/>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b/>
          <w:bCs/>
          <w:sz w:val="24"/>
          <w:szCs w:val="24"/>
          <w:lang w:eastAsia="en-IN" w:bidi="hi-IN"/>
        </w:rPr>
        <w:t>Confidentiality:</w:t>
      </w:r>
      <w:r w:rsidRPr="00061471">
        <w:rPr>
          <w:rFonts w:ascii="Book Antiqua" w:eastAsia="Times New Roman" w:hAnsi="Book Antiqua" w:cs="Times New Roman"/>
          <w:sz w:val="24"/>
          <w:szCs w:val="24"/>
          <w:lang w:eastAsia="en-IN" w:bidi="hi-IN"/>
        </w:rPr>
        <w:t xml:space="preserve"> Strict adherence to the </w:t>
      </w:r>
      <w:r w:rsidRPr="00061471">
        <w:rPr>
          <w:rFonts w:ascii="Book Antiqua" w:eastAsia="Times New Roman" w:hAnsi="Book Antiqua" w:cs="Times New Roman"/>
          <w:b/>
          <w:bCs/>
          <w:sz w:val="24"/>
          <w:szCs w:val="24"/>
          <w:lang w:eastAsia="en-IN" w:bidi="hi-IN"/>
        </w:rPr>
        <w:t>Official Secrets Act, 1923</w:t>
      </w:r>
      <w:r w:rsidRPr="00061471">
        <w:rPr>
          <w:rFonts w:ascii="Book Antiqua" w:eastAsia="Times New Roman" w:hAnsi="Book Antiqua" w:cs="Times New Roman"/>
          <w:sz w:val="24"/>
          <w:szCs w:val="24"/>
          <w:lang w:eastAsia="en-IN" w:bidi="hi-IN"/>
        </w:rPr>
        <w:t xml:space="preserve"> regarding Council data. </w:t>
      </w:r>
    </w:p>
    <w:p w:rsidR="000C5508" w:rsidRPr="00061471" w:rsidRDefault="000C5508" w:rsidP="000C5508">
      <w:pPr>
        <w:numPr>
          <w:ilvl w:val="2"/>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b/>
          <w:bCs/>
          <w:sz w:val="24"/>
          <w:szCs w:val="24"/>
          <w:lang w:eastAsia="en-IN" w:bidi="hi-IN"/>
        </w:rPr>
        <w:t>Sexual Harassment:</w:t>
      </w:r>
      <w:r w:rsidRPr="00061471">
        <w:rPr>
          <w:rFonts w:ascii="Book Antiqua" w:eastAsia="Times New Roman" w:hAnsi="Book Antiqua" w:cs="Times New Roman"/>
          <w:sz w:val="24"/>
          <w:szCs w:val="24"/>
          <w:lang w:eastAsia="en-IN" w:bidi="hi-IN"/>
        </w:rPr>
        <w:t xml:space="preserve"> Mandatory compliance with the </w:t>
      </w:r>
      <w:r w:rsidRPr="00061471">
        <w:rPr>
          <w:rFonts w:ascii="Book Antiqua" w:eastAsia="Times New Roman" w:hAnsi="Book Antiqua" w:cs="Times New Roman"/>
          <w:b/>
          <w:bCs/>
          <w:sz w:val="24"/>
          <w:szCs w:val="24"/>
          <w:lang w:eastAsia="en-IN" w:bidi="hi-IN"/>
        </w:rPr>
        <w:t>POSH Act, 2013</w:t>
      </w:r>
      <w:r w:rsidRPr="00061471">
        <w:rPr>
          <w:rFonts w:ascii="Book Antiqua" w:eastAsia="Times New Roman" w:hAnsi="Book Antiqua" w:cs="Times New Roman"/>
          <w:sz w:val="24"/>
          <w:szCs w:val="24"/>
          <w:lang w:eastAsia="en-IN" w:bidi="hi-IN"/>
        </w:rPr>
        <w:t>; any violation results in immediate termination.</w:t>
      </w:r>
    </w:p>
    <w:p w:rsidR="000C5508" w:rsidRPr="00061471" w:rsidRDefault="000C5508" w:rsidP="000C5508">
      <w:pPr>
        <w:numPr>
          <w:ilvl w:val="2"/>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b/>
          <w:bCs/>
          <w:sz w:val="24"/>
          <w:szCs w:val="24"/>
          <w:lang w:eastAsia="en-IN" w:bidi="hi-IN"/>
        </w:rPr>
        <w:t>Conflict of Interest:</w:t>
      </w:r>
      <w:r w:rsidRPr="00061471">
        <w:rPr>
          <w:rFonts w:ascii="Book Antiqua" w:eastAsia="Times New Roman" w:hAnsi="Book Antiqua" w:cs="Times New Roman"/>
          <w:sz w:val="24"/>
          <w:szCs w:val="24"/>
          <w:lang w:eastAsia="en-IN" w:bidi="hi-IN"/>
        </w:rPr>
        <w:t xml:space="preserve"> Declaration required that no outside activity interferes with ICAR duties.</w:t>
      </w:r>
    </w:p>
    <w:p w:rsidR="000C5508" w:rsidRPr="00061471" w:rsidRDefault="000C5508" w:rsidP="000C5508">
      <w:pPr>
        <w:numPr>
          <w:ilvl w:val="2"/>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The appointee will not be entitled </w:t>
      </w:r>
      <w:r w:rsidRPr="00061471">
        <w:rPr>
          <w:rFonts w:ascii="Book Antiqua" w:eastAsia="Times New Roman" w:hAnsi="Book Antiqua" w:cs="Times New Roman"/>
          <w:spacing w:val="-5"/>
          <w:sz w:val="24"/>
          <w:szCs w:val="24"/>
          <w:lang w:eastAsia="en-IN" w:bidi="hi-IN"/>
        </w:rPr>
        <w:t>to:</w:t>
      </w:r>
    </w:p>
    <w:p w:rsidR="000C5508" w:rsidRPr="00061471" w:rsidRDefault="000C5508" w:rsidP="000C5508">
      <w:pPr>
        <w:numPr>
          <w:ilvl w:val="3"/>
          <w:numId w:val="11"/>
        </w:numPr>
        <w:spacing w:before="100" w:beforeAutospacing="1" w:after="100" w:afterAutospacing="1" w:line="240" w:lineRule="auto"/>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Benefits of ICAR Provident </w:t>
      </w:r>
      <w:r w:rsidRPr="00061471">
        <w:rPr>
          <w:rFonts w:ascii="Book Antiqua" w:eastAsia="Times New Roman" w:hAnsi="Book Antiqua" w:cs="Times New Roman"/>
          <w:spacing w:val="-2"/>
          <w:sz w:val="24"/>
          <w:szCs w:val="24"/>
          <w:lang w:eastAsia="en-IN" w:bidi="hi-IN"/>
        </w:rPr>
        <w:t>Fund.</w:t>
      </w:r>
    </w:p>
    <w:p w:rsidR="000C5508" w:rsidRPr="00061471" w:rsidRDefault="000C5508" w:rsidP="000C5508">
      <w:pPr>
        <w:numPr>
          <w:ilvl w:val="3"/>
          <w:numId w:val="11"/>
        </w:numPr>
        <w:spacing w:before="100" w:beforeAutospacing="1" w:after="100" w:afterAutospacing="1" w:line="240" w:lineRule="auto"/>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Benefits of ICAR CGELIS</w:t>
      </w:r>
      <w:r w:rsidRPr="00061471">
        <w:rPr>
          <w:rFonts w:ascii="Book Antiqua" w:eastAsia="Times New Roman" w:hAnsi="Book Antiqua" w:cs="Times New Roman"/>
          <w:spacing w:val="-2"/>
          <w:sz w:val="24"/>
          <w:szCs w:val="24"/>
          <w:lang w:eastAsia="en-IN" w:bidi="hi-IN"/>
        </w:rPr>
        <w:t xml:space="preserve"> scheme.</w:t>
      </w:r>
    </w:p>
    <w:p w:rsidR="000C5508" w:rsidRPr="00061471" w:rsidRDefault="000C5508" w:rsidP="000C5508">
      <w:pPr>
        <w:numPr>
          <w:ilvl w:val="3"/>
          <w:numId w:val="11"/>
        </w:numPr>
        <w:spacing w:before="100" w:beforeAutospacing="1" w:after="100" w:afterAutospacing="1" w:line="240" w:lineRule="auto"/>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Medical Facilities or reimbursement of any expenditure incurred for Medical treatment, </w:t>
      </w:r>
      <w:r w:rsidRPr="00061471">
        <w:rPr>
          <w:rFonts w:ascii="Book Antiqua" w:eastAsia="Times New Roman" w:hAnsi="Book Antiqua" w:cs="Times New Roman"/>
          <w:spacing w:val="-4"/>
          <w:sz w:val="24"/>
          <w:szCs w:val="24"/>
          <w:lang w:eastAsia="en-IN" w:bidi="hi-IN"/>
        </w:rPr>
        <w:t>and</w:t>
      </w:r>
    </w:p>
    <w:p w:rsidR="000C5508" w:rsidRPr="00061471" w:rsidRDefault="000C5508" w:rsidP="000C5508">
      <w:pPr>
        <w:numPr>
          <w:ilvl w:val="3"/>
          <w:numId w:val="11"/>
        </w:numPr>
        <w:spacing w:before="100" w:beforeAutospacing="1" w:after="100" w:afterAutospacing="1" w:line="240" w:lineRule="auto"/>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Residential </w:t>
      </w:r>
      <w:r w:rsidRPr="00061471">
        <w:rPr>
          <w:rFonts w:ascii="Book Antiqua" w:eastAsia="Times New Roman" w:hAnsi="Book Antiqua" w:cs="Times New Roman"/>
          <w:spacing w:val="-2"/>
          <w:sz w:val="24"/>
          <w:szCs w:val="24"/>
          <w:lang w:eastAsia="en-IN" w:bidi="hi-IN"/>
        </w:rPr>
        <w:t>accommodation.</w:t>
      </w:r>
    </w:p>
    <w:p w:rsidR="000C5508" w:rsidRPr="00061471" w:rsidRDefault="000C5508" w:rsidP="000C5508">
      <w:pPr>
        <w:numPr>
          <w:ilvl w:val="3"/>
          <w:numId w:val="11"/>
        </w:numPr>
        <w:spacing w:before="100" w:beforeAutospacing="1" w:after="100" w:afterAutospacing="1" w:line="240" w:lineRule="auto"/>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Any other benefit applicable to regular staff except specifically allowed in the </w:t>
      </w:r>
      <w:proofErr w:type="spellStart"/>
      <w:r w:rsidRPr="00061471">
        <w:rPr>
          <w:rFonts w:ascii="Book Antiqua" w:eastAsia="Times New Roman" w:hAnsi="Book Antiqua" w:cs="Times New Roman"/>
          <w:spacing w:val="-4"/>
          <w:sz w:val="24"/>
          <w:szCs w:val="24"/>
          <w:lang w:eastAsia="en-IN" w:bidi="hi-IN"/>
        </w:rPr>
        <w:t>ToR</w:t>
      </w:r>
      <w:proofErr w:type="spellEnd"/>
      <w:r w:rsidRPr="00061471">
        <w:rPr>
          <w:rFonts w:ascii="Book Antiqua" w:eastAsia="Times New Roman" w:hAnsi="Book Antiqua" w:cs="Times New Roman"/>
          <w:spacing w:val="-4"/>
          <w:sz w:val="24"/>
          <w:szCs w:val="24"/>
          <w:lang w:eastAsia="en-IN" w:bidi="hi-IN"/>
        </w:rPr>
        <w:t>.</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Working hours shall normally be from 09:00 AM to 5:30PM during working days including half an hour lunch break in between. However, in exigencies of work, he/she may be required to work beyond office hours, and he/she may be called on Saturday/Sunday and other </w:t>
      </w:r>
      <w:proofErr w:type="spellStart"/>
      <w:r w:rsidRPr="00061471">
        <w:rPr>
          <w:rFonts w:ascii="Book Antiqua" w:eastAsia="Times New Roman" w:hAnsi="Book Antiqua" w:cs="Times New Roman"/>
          <w:sz w:val="24"/>
          <w:szCs w:val="24"/>
          <w:lang w:eastAsia="en-IN" w:bidi="hi-IN"/>
        </w:rPr>
        <w:t>Gazetted</w:t>
      </w:r>
      <w:proofErr w:type="spellEnd"/>
      <w:r w:rsidRPr="00061471">
        <w:rPr>
          <w:rFonts w:ascii="Book Antiqua" w:eastAsia="Times New Roman" w:hAnsi="Book Antiqua" w:cs="Times New Roman"/>
          <w:sz w:val="24"/>
          <w:szCs w:val="24"/>
          <w:lang w:eastAsia="en-IN" w:bidi="hi-IN"/>
        </w:rPr>
        <w:t xml:space="preserve"> Holidays without any extra remuneration.</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Settlement of Disputes: ICAR-DKMA and the Individual Young Professional-II shall use their best efforts to amicably settle any dispute, controversy or claim arising out of the Consultancy period or the breach, termination or invalidity thereof. Work related grievances, if any, should be processed as per the </w:t>
      </w:r>
      <w:proofErr w:type="spellStart"/>
      <w:r w:rsidRPr="00061471">
        <w:rPr>
          <w:rFonts w:ascii="Book Antiqua" w:eastAsia="Times New Roman" w:hAnsi="Book Antiqua" w:cs="Times New Roman"/>
          <w:sz w:val="24"/>
          <w:szCs w:val="24"/>
          <w:lang w:eastAsia="en-IN" w:bidi="hi-IN"/>
        </w:rPr>
        <w:t>redressal</w:t>
      </w:r>
      <w:proofErr w:type="spellEnd"/>
      <w:r w:rsidRPr="00061471">
        <w:rPr>
          <w:rFonts w:ascii="Book Antiqua" w:eastAsia="Times New Roman" w:hAnsi="Book Antiqua" w:cs="Times New Roman"/>
          <w:sz w:val="24"/>
          <w:szCs w:val="24"/>
          <w:lang w:eastAsia="en-IN" w:bidi="hi-IN"/>
        </w:rPr>
        <w:t xml:space="preserve"> mechanism established at ICAR.</w:t>
      </w:r>
    </w:p>
    <w:p w:rsidR="000C5508" w:rsidRPr="00061471" w:rsidRDefault="000C5508" w:rsidP="000C5508">
      <w:pPr>
        <w:numPr>
          <w:ilvl w:val="1"/>
          <w:numId w:val="11"/>
        </w:numPr>
        <w:spacing w:before="100" w:beforeAutospacing="1" w:after="100" w:afterAutospacing="1" w:line="240" w:lineRule="auto"/>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The ICAR will not be responsible, if there is any </w:t>
      </w:r>
      <w:proofErr w:type="spellStart"/>
      <w:r w:rsidRPr="00061471">
        <w:rPr>
          <w:rFonts w:ascii="Book Antiqua" w:eastAsia="Times New Roman" w:hAnsi="Book Antiqua" w:cs="Times New Roman"/>
          <w:sz w:val="24"/>
          <w:szCs w:val="24"/>
          <w:lang w:eastAsia="en-IN" w:bidi="hi-IN"/>
        </w:rPr>
        <w:t>mishappening</w:t>
      </w:r>
      <w:proofErr w:type="spellEnd"/>
      <w:r w:rsidRPr="00061471">
        <w:rPr>
          <w:rFonts w:ascii="Book Antiqua" w:eastAsia="Times New Roman" w:hAnsi="Book Antiqua" w:cs="Times New Roman"/>
          <w:sz w:val="24"/>
          <w:szCs w:val="24"/>
          <w:lang w:eastAsia="en-IN" w:bidi="hi-IN"/>
        </w:rPr>
        <w:t xml:space="preserve"> /untoward incident </w:t>
      </w:r>
      <w:proofErr w:type="spellStart"/>
      <w:r w:rsidRPr="00061471">
        <w:rPr>
          <w:rFonts w:ascii="Book Antiqua" w:eastAsia="Times New Roman" w:hAnsi="Book Antiqua" w:cs="Times New Roman"/>
          <w:sz w:val="24"/>
          <w:szCs w:val="24"/>
          <w:lang w:eastAsia="en-IN" w:bidi="hi-IN"/>
        </w:rPr>
        <w:t>etc</w:t>
      </w:r>
      <w:proofErr w:type="spellEnd"/>
      <w:r w:rsidRPr="00061471">
        <w:rPr>
          <w:rFonts w:ascii="Book Antiqua" w:eastAsia="Times New Roman" w:hAnsi="Book Antiqua" w:cs="Times New Roman"/>
          <w:sz w:val="24"/>
          <w:szCs w:val="24"/>
          <w:lang w:eastAsia="en-IN" w:bidi="hi-IN"/>
        </w:rPr>
        <w:t xml:space="preserve">, inside or outside the ICAR. </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lastRenderedPageBreak/>
        <w:t>If any declaration given or information furnished by the Young Professional (YP-II) proves to be false or if he/she is found to have willfully suppressed any material information, he /she will be liable for removal from such contract and also such other action as the ICAR may deem necessary.</w:t>
      </w:r>
    </w:p>
    <w:p w:rsidR="000C5508" w:rsidRPr="00061471" w:rsidRDefault="000C5508" w:rsidP="000C5508">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Candidates who are already employed in any organization should produce “No Objection Certificate” from the present employer.</w:t>
      </w:r>
    </w:p>
    <w:p w:rsidR="000C5508" w:rsidRPr="00061471" w:rsidRDefault="000C5508" w:rsidP="000C5508">
      <w:pPr>
        <w:numPr>
          <w:ilvl w:val="1"/>
          <w:numId w:val="11"/>
        </w:numPr>
        <w:spacing w:before="100" w:beforeAutospacing="1" w:after="100" w:afterAutospacing="1" w:line="240" w:lineRule="auto"/>
        <w:rPr>
          <w:rFonts w:ascii="Times New Roman" w:eastAsia="Times New Roman" w:hAnsi="Times New Roman" w:cs="Times New Roman"/>
          <w:sz w:val="24"/>
          <w:szCs w:val="24"/>
          <w:lang w:eastAsia="en-IN" w:bidi="hi-IN"/>
        </w:rPr>
      </w:pPr>
      <w:r w:rsidRPr="00061471">
        <w:rPr>
          <w:rFonts w:ascii="Book Antiqua" w:eastAsia="Times New Roman" w:hAnsi="Book Antiqua" w:cs="Times New Roman"/>
          <w:sz w:val="24"/>
          <w:szCs w:val="24"/>
          <w:lang w:eastAsia="en-IN" w:bidi="hi-IN"/>
        </w:rPr>
        <w:t xml:space="preserve">All legal disputes shall be settled at New Delhi jurisdiction.  </w:t>
      </w:r>
    </w:p>
    <w:p w:rsidR="000C5508" w:rsidRPr="00061471" w:rsidRDefault="000C5508" w:rsidP="000C5508">
      <w:pPr>
        <w:spacing w:after="0" w:line="230" w:lineRule="auto"/>
        <w:ind w:left="913" w:right="22"/>
        <w:jc w:val="both"/>
        <w:rPr>
          <w:rFonts w:ascii="Calibri" w:eastAsia="Times New Roman" w:hAnsi="Calibri" w:cs="Calibri"/>
          <w:lang w:eastAsia="en-IN" w:bidi="hi-IN"/>
        </w:rPr>
      </w:pPr>
      <w:r w:rsidRPr="00061471">
        <w:rPr>
          <w:rFonts w:ascii="Book Antiqua" w:eastAsia="Times New Roman" w:hAnsi="Book Antiqua" w:cs="Calibri"/>
          <w:b/>
          <w:bCs/>
          <w:sz w:val="24"/>
          <w:szCs w:val="24"/>
          <w:lang w:eastAsia="en-IN" w:bidi="hi-IN"/>
        </w:rPr>
        <w:t> </w:t>
      </w:r>
    </w:p>
    <w:p w:rsidR="000C5508" w:rsidRPr="00061471" w:rsidRDefault="000C5508" w:rsidP="000C5508">
      <w:pPr>
        <w:spacing w:line="240" w:lineRule="auto"/>
        <w:rPr>
          <w:rFonts w:ascii="Calibri" w:eastAsia="Times New Roman" w:hAnsi="Calibri" w:cs="Calibri"/>
          <w:lang w:eastAsia="en-IN" w:bidi="hi-IN"/>
        </w:rPr>
      </w:pPr>
      <w:r w:rsidRPr="00061471">
        <w:rPr>
          <w:rFonts w:ascii="Book Antiqua" w:eastAsia="Times New Roman" w:hAnsi="Book Antiqua" w:cs="Calibri"/>
          <w:b/>
          <w:bCs/>
          <w:sz w:val="24"/>
          <w:szCs w:val="24"/>
          <w:lang w:eastAsia="en-IN" w:bidi="hi-IN"/>
        </w:rPr>
        <w:t>1</w:t>
      </w:r>
      <w:r>
        <w:rPr>
          <w:rFonts w:ascii="Book Antiqua" w:eastAsia="Times New Roman" w:hAnsi="Book Antiqua" w:cs="Calibri"/>
          <w:b/>
          <w:bCs/>
          <w:sz w:val="24"/>
          <w:szCs w:val="24"/>
          <w:lang w:eastAsia="en-IN" w:bidi="hi-IN"/>
        </w:rPr>
        <w:t>0</w:t>
      </w:r>
      <w:bookmarkStart w:id="0" w:name="_GoBack"/>
      <w:bookmarkEnd w:id="0"/>
      <w:r w:rsidRPr="00061471">
        <w:rPr>
          <w:rFonts w:ascii="Book Antiqua" w:eastAsia="Times New Roman" w:hAnsi="Book Antiqua" w:cs="Calibri"/>
          <w:b/>
          <w:bCs/>
          <w:sz w:val="24"/>
          <w:szCs w:val="24"/>
          <w:lang w:eastAsia="en-IN" w:bidi="hi-IN"/>
        </w:rPr>
        <w:t>. Place of Work</w:t>
      </w:r>
    </w:p>
    <w:p w:rsidR="000C5508" w:rsidRPr="00061471" w:rsidRDefault="000C5508" w:rsidP="000C5508">
      <w:pPr>
        <w:spacing w:line="240" w:lineRule="auto"/>
        <w:rPr>
          <w:rFonts w:ascii="Calibri" w:eastAsia="Times New Roman" w:hAnsi="Calibri" w:cs="Calibri"/>
          <w:lang w:eastAsia="en-IN" w:bidi="hi-IN"/>
        </w:rPr>
      </w:pPr>
      <w:r w:rsidRPr="00061471">
        <w:rPr>
          <w:rFonts w:ascii="Book Antiqua" w:eastAsia="Times New Roman" w:hAnsi="Book Antiqua" w:cs="Calibri"/>
          <w:sz w:val="24"/>
          <w:szCs w:val="24"/>
          <w:lang w:eastAsia="en-IN" w:bidi="hi-IN"/>
        </w:rPr>
        <w:t xml:space="preserve">ICAR-DKMA, KAB-1, </w:t>
      </w:r>
      <w:proofErr w:type="spellStart"/>
      <w:r w:rsidRPr="00061471">
        <w:rPr>
          <w:rFonts w:ascii="Book Antiqua" w:eastAsia="Times New Roman" w:hAnsi="Book Antiqua" w:cs="Calibri"/>
          <w:sz w:val="24"/>
          <w:szCs w:val="24"/>
          <w:lang w:eastAsia="en-IN" w:bidi="hi-IN"/>
        </w:rPr>
        <w:t>Pusa</w:t>
      </w:r>
      <w:proofErr w:type="spellEnd"/>
      <w:r w:rsidRPr="00061471">
        <w:rPr>
          <w:rFonts w:ascii="Book Antiqua" w:eastAsia="Times New Roman" w:hAnsi="Book Antiqua" w:cs="Calibri"/>
          <w:sz w:val="24"/>
          <w:szCs w:val="24"/>
          <w:lang w:eastAsia="en-IN" w:bidi="hi-IN"/>
        </w:rPr>
        <w:t>, New Delhi.</w:t>
      </w:r>
    </w:p>
    <w:p w:rsidR="000C5508" w:rsidRDefault="000C5508" w:rsidP="000C5508"/>
    <w:p w:rsidR="00052DD7" w:rsidRPr="005D1B1F" w:rsidRDefault="00052DD7" w:rsidP="00052DD7">
      <w:pPr>
        <w:pStyle w:val="NoSpacing"/>
        <w:jc w:val="both"/>
        <w:rPr>
          <w:rFonts w:ascii="Times New Roman" w:hAnsi="Times New Roman" w:cs="Times New Roman"/>
          <w:b/>
          <w:sz w:val="24"/>
          <w:szCs w:val="24"/>
        </w:rPr>
      </w:pPr>
      <w:r w:rsidRPr="005D1B1F">
        <w:rPr>
          <w:rFonts w:ascii="Times New Roman" w:hAnsi="Times New Roman" w:cs="Times New Roman"/>
          <w:b/>
          <w:sz w:val="24"/>
          <w:szCs w:val="24"/>
        </w:rPr>
        <w:t>How to apply:</w:t>
      </w:r>
    </w:p>
    <w:p w:rsidR="00052DD7" w:rsidRPr="005D1B1F" w:rsidRDefault="00052DD7" w:rsidP="000C5508">
      <w:pPr>
        <w:pStyle w:val="NoSpacing"/>
        <w:numPr>
          <w:ilvl w:val="0"/>
          <w:numId w:val="1"/>
        </w:numPr>
        <w:ind w:left="360"/>
        <w:jc w:val="both"/>
        <w:rPr>
          <w:rFonts w:ascii="Times New Roman" w:hAnsi="Times New Roman" w:cs="Times New Roman"/>
          <w:sz w:val="24"/>
          <w:szCs w:val="24"/>
        </w:rPr>
      </w:pPr>
      <w:r w:rsidRPr="005D1B1F">
        <w:rPr>
          <w:rFonts w:ascii="Times New Roman" w:hAnsi="Times New Roman" w:cs="Times New Roman"/>
          <w:sz w:val="24"/>
          <w:szCs w:val="24"/>
        </w:rPr>
        <w:t>Interested and eligible candidates may apply</w:t>
      </w:r>
      <w:r w:rsidR="003B1082">
        <w:rPr>
          <w:rFonts w:ascii="Times New Roman" w:hAnsi="Times New Roman" w:cs="Times New Roman"/>
          <w:sz w:val="24"/>
          <w:szCs w:val="24"/>
        </w:rPr>
        <w:t xml:space="preserve"> </w:t>
      </w:r>
      <w:r w:rsidRPr="005D1B1F">
        <w:rPr>
          <w:rFonts w:ascii="Times New Roman" w:hAnsi="Times New Roman" w:cs="Times New Roman"/>
          <w:sz w:val="24"/>
          <w:szCs w:val="24"/>
        </w:rPr>
        <w:t>through duly filled applications as per attached proforma Annexure-I. The application should also be accompanied with one set of self-attested relevant copies of testimonials, certificates and age proof and mark-sheets as required in the advisement.</w:t>
      </w:r>
    </w:p>
    <w:p w:rsidR="003B1082" w:rsidRDefault="00052DD7" w:rsidP="000C5508">
      <w:pPr>
        <w:pStyle w:val="NoSpacing"/>
        <w:numPr>
          <w:ilvl w:val="0"/>
          <w:numId w:val="1"/>
        </w:numPr>
        <w:ind w:left="360"/>
        <w:jc w:val="both"/>
        <w:rPr>
          <w:rFonts w:ascii="Times New Roman" w:hAnsi="Times New Roman" w:cs="Times New Roman"/>
          <w:b/>
          <w:sz w:val="24"/>
          <w:szCs w:val="24"/>
        </w:rPr>
      </w:pPr>
      <w:r w:rsidRPr="005D1B1F">
        <w:rPr>
          <w:rFonts w:ascii="Times New Roman" w:hAnsi="Times New Roman" w:cs="Times New Roman"/>
          <w:b/>
          <w:sz w:val="24"/>
          <w:szCs w:val="24"/>
        </w:rPr>
        <w:t>The duly filled in applications along with self-attested copies of certificates must be sent to Section Officer, General Administration Section,</w:t>
      </w:r>
      <w:r w:rsidR="003B1082">
        <w:rPr>
          <w:rFonts w:ascii="Times New Roman" w:hAnsi="Times New Roman" w:cs="Times New Roman"/>
          <w:b/>
          <w:sz w:val="24"/>
          <w:szCs w:val="24"/>
        </w:rPr>
        <w:t xml:space="preserve"> ICAR-</w:t>
      </w:r>
      <w:r w:rsidRPr="005D1B1F">
        <w:rPr>
          <w:rFonts w:ascii="Times New Roman" w:hAnsi="Times New Roman" w:cs="Times New Roman"/>
          <w:b/>
          <w:sz w:val="24"/>
          <w:szCs w:val="24"/>
        </w:rPr>
        <w:t xml:space="preserve">DKMA, </w:t>
      </w:r>
      <w:proofErr w:type="spellStart"/>
      <w:r w:rsidRPr="005D1B1F">
        <w:rPr>
          <w:rFonts w:ascii="Times New Roman" w:hAnsi="Times New Roman" w:cs="Times New Roman"/>
          <w:b/>
          <w:sz w:val="24"/>
          <w:szCs w:val="24"/>
        </w:rPr>
        <w:t>Krishi</w:t>
      </w:r>
      <w:proofErr w:type="spellEnd"/>
      <w:r w:rsidRPr="005D1B1F">
        <w:rPr>
          <w:rFonts w:ascii="Times New Roman" w:hAnsi="Times New Roman" w:cs="Times New Roman"/>
          <w:b/>
          <w:sz w:val="24"/>
          <w:szCs w:val="24"/>
        </w:rPr>
        <w:t xml:space="preserve"> </w:t>
      </w:r>
      <w:proofErr w:type="spellStart"/>
      <w:r w:rsidRPr="005D1B1F">
        <w:rPr>
          <w:rFonts w:ascii="Times New Roman" w:hAnsi="Times New Roman" w:cs="Times New Roman"/>
          <w:b/>
          <w:sz w:val="24"/>
          <w:szCs w:val="24"/>
        </w:rPr>
        <w:t>Anusandhan</w:t>
      </w:r>
      <w:proofErr w:type="spellEnd"/>
      <w:r w:rsidRPr="005D1B1F">
        <w:rPr>
          <w:rFonts w:ascii="Times New Roman" w:hAnsi="Times New Roman" w:cs="Times New Roman"/>
          <w:b/>
          <w:sz w:val="24"/>
          <w:szCs w:val="24"/>
        </w:rPr>
        <w:t xml:space="preserve"> </w:t>
      </w:r>
      <w:proofErr w:type="spellStart"/>
      <w:r w:rsidRPr="005D1B1F">
        <w:rPr>
          <w:rFonts w:ascii="Times New Roman" w:hAnsi="Times New Roman" w:cs="Times New Roman"/>
          <w:b/>
          <w:sz w:val="24"/>
          <w:szCs w:val="24"/>
        </w:rPr>
        <w:t>Bhawan</w:t>
      </w:r>
      <w:proofErr w:type="spellEnd"/>
      <w:r w:rsidRPr="005D1B1F">
        <w:rPr>
          <w:rFonts w:ascii="Times New Roman" w:hAnsi="Times New Roman" w:cs="Times New Roman"/>
          <w:b/>
          <w:sz w:val="24"/>
          <w:szCs w:val="24"/>
        </w:rPr>
        <w:t xml:space="preserve">-I, </w:t>
      </w:r>
      <w:proofErr w:type="spellStart"/>
      <w:r w:rsidRPr="005D1B1F">
        <w:rPr>
          <w:rFonts w:ascii="Times New Roman" w:hAnsi="Times New Roman" w:cs="Times New Roman"/>
          <w:b/>
          <w:sz w:val="24"/>
          <w:szCs w:val="24"/>
        </w:rPr>
        <w:t>Pusa</w:t>
      </w:r>
      <w:proofErr w:type="spellEnd"/>
      <w:r w:rsidRPr="005D1B1F">
        <w:rPr>
          <w:rFonts w:ascii="Times New Roman" w:hAnsi="Times New Roman" w:cs="Times New Roman"/>
          <w:b/>
          <w:sz w:val="24"/>
          <w:szCs w:val="24"/>
        </w:rPr>
        <w:t>, New Delh</w:t>
      </w:r>
      <w:r>
        <w:rPr>
          <w:rFonts w:ascii="Times New Roman" w:hAnsi="Times New Roman" w:cs="Times New Roman"/>
          <w:b/>
          <w:sz w:val="24"/>
          <w:szCs w:val="24"/>
        </w:rPr>
        <w:t>i-110012</w:t>
      </w:r>
      <w:r w:rsidRPr="005D1B1F">
        <w:rPr>
          <w:rFonts w:ascii="Times New Roman" w:hAnsi="Times New Roman" w:cs="Times New Roman"/>
          <w:b/>
          <w:sz w:val="24"/>
          <w:szCs w:val="24"/>
        </w:rPr>
        <w:t xml:space="preserve"> through email (</w:t>
      </w:r>
      <w:r>
        <w:rPr>
          <w:rFonts w:ascii="Times New Roman" w:hAnsi="Times New Roman" w:cs="Times New Roman"/>
          <w:b/>
          <w:sz w:val="24"/>
          <w:szCs w:val="24"/>
        </w:rPr>
        <w:t>dkma612@gmail.com</w:t>
      </w:r>
      <w:hyperlink r:id="rId6" w:history="1"/>
      <w:r w:rsidRPr="005D1B1F">
        <w:rPr>
          <w:rFonts w:ascii="Times New Roman" w:hAnsi="Times New Roman" w:cs="Times New Roman"/>
          <w:b/>
          <w:sz w:val="24"/>
          <w:szCs w:val="24"/>
        </w:rPr>
        <w:t>) within 1</w:t>
      </w:r>
      <w:r w:rsidR="003B1082">
        <w:rPr>
          <w:rFonts w:ascii="Times New Roman" w:hAnsi="Times New Roman" w:cs="Times New Roman"/>
          <w:b/>
          <w:sz w:val="24"/>
          <w:szCs w:val="24"/>
        </w:rPr>
        <w:t>0</w:t>
      </w:r>
      <w:r w:rsidRPr="005D1B1F">
        <w:rPr>
          <w:rFonts w:ascii="Times New Roman" w:hAnsi="Times New Roman" w:cs="Times New Roman"/>
          <w:b/>
          <w:sz w:val="24"/>
          <w:szCs w:val="24"/>
        </w:rPr>
        <w:t xml:space="preserve"> days from the date of publishing of advertisement in </w:t>
      </w:r>
      <w:r w:rsidRPr="003B1082">
        <w:rPr>
          <w:rFonts w:ascii="Times New Roman" w:hAnsi="Times New Roman" w:cs="Times New Roman"/>
          <w:b/>
          <w:sz w:val="24"/>
          <w:szCs w:val="24"/>
        </w:rPr>
        <w:t>newspapers</w:t>
      </w:r>
      <w:r w:rsidRPr="005D1B1F">
        <w:rPr>
          <w:rFonts w:ascii="Times New Roman" w:hAnsi="Times New Roman" w:cs="Times New Roman"/>
          <w:b/>
          <w:sz w:val="24"/>
          <w:szCs w:val="24"/>
        </w:rPr>
        <w:t>. The application(s) received after due date will not be considered in any case.</w:t>
      </w:r>
    </w:p>
    <w:p w:rsidR="003B1082" w:rsidRDefault="00052DD7" w:rsidP="000C5508">
      <w:pPr>
        <w:pStyle w:val="NoSpacing"/>
        <w:numPr>
          <w:ilvl w:val="0"/>
          <w:numId w:val="1"/>
        </w:numPr>
        <w:ind w:left="360"/>
        <w:jc w:val="both"/>
        <w:rPr>
          <w:rFonts w:ascii="Times New Roman" w:hAnsi="Times New Roman" w:cs="Times New Roman"/>
          <w:b/>
          <w:sz w:val="24"/>
          <w:szCs w:val="24"/>
        </w:rPr>
      </w:pPr>
      <w:r w:rsidRPr="003B1082">
        <w:rPr>
          <w:rFonts w:ascii="Times New Roman" w:hAnsi="Times New Roman" w:cs="Times New Roman"/>
          <w:sz w:val="24"/>
          <w:szCs w:val="24"/>
        </w:rPr>
        <w:t xml:space="preserve">Candidates will be shortlisted for Interview on the basis of their academic qualification, experience, publication, achievements/awards etc. submitted by the candidates with the duly </w:t>
      </w:r>
      <w:proofErr w:type="gramStart"/>
      <w:r w:rsidRPr="003B1082">
        <w:rPr>
          <w:rFonts w:ascii="Times New Roman" w:hAnsi="Times New Roman" w:cs="Times New Roman"/>
          <w:sz w:val="24"/>
          <w:szCs w:val="24"/>
        </w:rPr>
        <w:t>filled  in</w:t>
      </w:r>
      <w:proofErr w:type="gramEnd"/>
      <w:r w:rsidRPr="003B1082">
        <w:rPr>
          <w:rFonts w:ascii="Times New Roman" w:hAnsi="Times New Roman" w:cs="Times New Roman"/>
          <w:sz w:val="24"/>
          <w:szCs w:val="24"/>
        </w:rPr>
        <w:t xml:space="preserve"> application form and considering relevant criteria as per job requirement of the position. The list of shortlisted candidates to be called for Interview and invitation of interview will be sent to the shortlisted candidates on the e-mail address given in his/her application form. The candidates are advised to regularly visit website </w:t>
      </w:r>
      <w:hyperlink r:id="rId7" w:history="1">
        <w:r w:rsidRPr="003B1082">
          <w:rPr>
            <w:rStyle w:val="Hyperlink"/>
            <w:rFonts w:ascii="Times New Roman" w:hAnsi="Times New Roman" w:cs="Times New Roman"/>
            <w:sz w:val="24"/>
            <w:szCs w:val="24"/>
          </w:rPr>
          <w:t>https://www.icar.org.in</w:t>
        </w:r>
      </w:hyperlink>
      <w:r w:rsidRPr="003B1082">
        <w:rPr>
          <w:rFonts w:ascii="Times New Roman" w:hAnsi="Times New Roman" w:cs="Times New Roman"/>
          <w:sz w:val="24"/>
          <w:szCs w:val="24"/>
        </w:rPr>
        <w:t xml:space="preserve"> &amp; </w:t>
      </w:r>
      <w:hyperlink r:id="rId8" w:history="1">
        <w:r w:rsidRPr="003B1082">
          <w:rPr>
            <w:rStyle w:val="Hyperlink"/>
            <w:rFonts w:ascii="Times New Roman" w:hAnsi="Times New Roman" w:cs="Times New Roman"/>
            <w:sz w:val="24"/>
            <w:szCs w:val="24"/>
          </w:rPr>
          <w:t>www.dkma.icar.org.in</w:t>
        </w:r>
      </w:hyperlink>
      <w:r w:rsidRPr="003B1082">
        <w:rPr>
          <w:rFonts w:ascii="Times New Roman" w:hAnsi="Times New Roman" w:cs="Times New Roman"/>
          <w:sz w:val="24"/>
          <w:szCs w:val="24"/>
          <w:u w:val="single"/>
        </w:rPr>
        <w:t xml:space="preserve"> </w:t>
      </w:r>
      <w:r w:rsidRPr="003B1082">
        <w:rPr>
          <w:rFonts w:ascii="Times New Roman" w:hAnsi="Times New Roman" w:cs="Times New Roman"/>
          <w:sz w:val="24"/>
          <w:szCs w:val="24"/>
        </w:rPr>
        <w:t xml:space="preserve"> and check their email for any updates.</w:t>
      </w:r>
    </w:p>
    <w:p w:rsidR="003B1082" w:rsidRDefault="00052DD7" w:rsidP="000C5508">
      <w:pPr>
        <w:pStyle w:val="NoSpacing"/>
        <w:numPr>
          <w:ilvl w:val="0"/>
          <w:numId w:val="1"/>
        </w:numPr>
        <w:ind w:left="360"/>
        <w:jc w:val="both"/>
        <w:rPr>
          <w:rFonts w:ascii="Times New Roman" w:hAnsi="Times New Roman" w:cs="Times New Roman"/>
          <w:b/>
          <w:sz w:val="24"/>
          <w:szCs w:val="24"/>
        </w:rPr>
      </w:pPr>
      <w:r w:rsidRPr="003B1082">
        <w:rPr>
          <w:rFonts w:ascii="Times New Roman" w:hAnsi="Times New Roman" w:cs="Times New Roman"/>
          <w:sz w:val="24"/>
          <w:szCs w:val="24"/>
        </w:rPr>
        <w:t>The date and time of Interview shall be informed through e-mail only on their email address given in their application form.</w:t>
      </w:r>
    </w:p>
    <w:p w:rsidR="00052DD7" w:rsidRPr="003B1082" w:rsidRDefault="00052DD7" w:rsidP="000C5508">
      <w:pPr>
        <w:pStyle w:val="NoSpacing"/>
        <w:numPr>
          <w:ilvl w:val="0"/>
          <w:numId w:val="1"/>
        </w:numPr>
        <w:ind w:left="360"/>
        <w:jc w:val="both"/>
        <w:rPr>
          <w:rFonts w:ascii="Times New Roman" w:hAnsi="Times New Roman" w:cs="Times New Roman"/>
          <w:b/>
          <w:sz w:val="24"/>
          <w:szCs w:val="24"/>
        </w:rPr>
      </w:pPr>
      <w:r w:rsidRPr="003B1082">
        <w:rPr>
          <w:rFonts w:ascii="Times New Roman" w:hAnsi="Times New Roman" w:cs="Times New Roman"/>
          <w:sz w:val="24"/>
          <w:szCs w:val="24"/>
        </w:rPr>
        <w:t>The selected candidates at their expenses will be medically examined for fitness before engagement.</w:t>
      </w:r>
    </w:p>
    <w:p w:rsidR="00052DD7" w:rsidRPr="005D1B1F" w:rsidRDefault="00052DD7" w:rsidP="000C5508">
      <w:pPr>
        <w:pStyle w:val="NoSpacing"/>
        <w:numPr>
          <w:ilvl w:val="0"/>
          <w:numId w:val="1"/>
        </w:numPr>
        <w:ind w:left="360"/>
        <w:jc w:val="both"/>
        <w:rPr>
          <w:rFonts w:ascii="Times New Roman" w:hAnsi="Times New Roman" w:cs="Times New Roman"/>
          <w:b/>
          <w:sz w:val="24"/>
          <w:szCs w:val="24"/>
        </w:rPr>
      </w:pPr>
      <w:r w:rsidRPr="005D1B1F">
        <w:rPr>
          <w:rFonts w:ascii="Times New Roman" w:hAnsi="Times New Roman" w:cs="Times New Roman"/>
          <w:sz w:val="24"/>
          <w:szCs w:val="24"/>
        </w:rPr>
        <w:t>No TA/DA will be paid for appearing in Interview.</w:t>
      </w:r>
    </w:p>
    <w:p w:rsidR="00052DD7" w:rsidRPr="005D1B1F" w:rsidRDefault="00052DD7" w:rsidP="000C5508">
      <w:pPr>
        <w:pStyle w:val="NoSpacing"/>
        <w:numPr>
          <w:ilvl w:val="0"/>
          <w:numId w:val="1"/>
        </w:numPr>
        <w:ind w:left="360"/>
        <w:jc w:val="both"/>
        <w:rPr>
          <w:rFonts w:ascii="Times New Roman" w:hAnsi="Times New Roman" w:cs="Times New Roman"/>
          <w:b/>
          <w:sz w:val="24"/>
          <w:szCs w:val="24"/>
        </w:rPr>
      </w:pPr>
      <w:r w:rsidRPr="005D1B1F">
        <w:rPr>
          <w:rFonts w:ascii="Times New Roman" w:hAnsi="Times New Roman" w:cs="Times New Roman"/>
          <w:sz w:val="24"/>
          <w:szCs w:val="24"/>
        </w:rPr>
        <w:t xml:space="preserve">Candidate fulfilling the essential Qualifications and eligibilities criteria only need to apply. The self-attested document furnished by the selected candidates (s) with his/her application form shall be verified from original documents later on for which the candidate will have to visit ICAR-DKMA, KAB-I, </w:t>
      </w:r>
      <w:proofErr w:type="spellStart"/>
      <w:r w:rsidRPr="005D1B1F">
        <w:rPr>
          <w:rFonts w:ascii="Times New Roman" w:hAnsi="Times New Roman" w:cs="Times New Roman"/>
          <w:sz w:val="24"/>
          <w:szCs w:val="24"/>
        </w:rPr>
        <w:t>Pusa</w:t>
      </w:r>
      <w:proofErr w:type="spellEnd"/>
      <w:r w:rsidRPr="005D1B1F">
        <w:rPr>
          <w:rFonts w:ascii="Times New Roman" w:hAnsi="Times New Roman" w:cs="Times New Roman"/>
          <w:sz w:val="24"/>
          <w:szCs w:val="24"/>
        </w:rPr>
        <w:t>, New Delhi-110012 at his his/her own expenses.</w:t>
      </w:r>
    </w:p>
    <w:p w:rsidR="00052DD7" w:rsidRPr="005D1B1F" w:rsidRDefault="00052DD7" w:rsidP="000C5508">
      <w:pPr>
        <w:pStyle w:val="NoSpacing"/>
        <w:numPr>
          <w:ilvl w:val="0"/>
          <w:numId w:val="1"/>
        </w:numPr>
        <w:ind w:left="360"/>
        <w:jc w:val="both"/>
        <w:rPr>
          <w:rFonts w:ascii="Times New Roman" w:hAnsi="Times New Roman" w:cs="Times New Roman"/>
          <w:b/>
          <w:sz w:val="24"/>
          <w:szCs w:val="24"/>
        </w:rPr>
      </w:pPr>
      <w:r w:rsidRPr="005D1B1F">
        <w:rPr>
          <w:rFonts w:ascii="Times New Roman" w:hAnsi="Times New Roman" w:cs="Times New Roman"/>
          <w:sz w:val="24"/>
          <w:szCs w:val="24"/>
        </w:rPr>
        <w:t>The selected candidates shall not claim any regular appointment as the YP-II positions are purely temporary/contractual in nature.</w:t>
      </w:r>
    </w:p>
    <w:p w:rsidR="00052DD7" w:rsidRPr="003B1082" w:rsidRDefault="00052DD7" w:rsidP="000C5508">
      <w:pPr>
        <w:pStyle w:val="NoSpacing"/>
        <w:numPr>
          <w:ilvl w:val="0"/>
          <w:numId w:val="1"/>
        </w:numPr>
        <w:ind w:left="360"/>
        <w:jc w:val="both"/>
        <w:rPr>
          <w:rFonts w:ascii="Times New Roman" w:hAnsi="Times New Roman" w:cs="Times New Roman"/>
          <w:sz w:val="24"/>
          <w:szCs w:val="24"/>
        </w:rPr>
      </w:pPr>
      <w:r w:rsidRPr="005D1B1F">
        <w:rPr>
          <w:rFonts w:ascii="Times New Roman" w:hAnsi="Times New Roman" w:cs="Times New Roman"/>
          <w:sz w:val="24"/>
          <w:szCs w:val="24"/>
        </w:rPr>
        <w:t>Concealing of facts or canvassing in any form shall lead to disqualification of the candidature and/ or termination of engagement even after appointment.</w:t>
      </w:r>
    </w:p>
    <w:p w:rsidR="00052DD7" w:rsidRPr="003B1082" w:rsidRDefault="00052DD7" w:rsidP="000C5508">
      <w:pPr>
        <w:pStyle w:val="NoSpacing"/>
        <w:numPr>
          <w:ilvl w:val="0"/>
          <w:numId w:val="1"/>
        </w:numPr>
        <w:ind w:left="360"/>
        <w:jc w:val="both"/>
        <w:rPr>
          <w:rFonts w:ascii="Times New Roman" w:hAnsi="Times New Roman" w:cs="Times New Roman"/>
          <w:sz w:val="24"/>
          <w:szCs w:val="24"/>
        </w:rPr>
      </w:pPr>
      <w:r w:rsidRPr="005D1B1F">
        <w:rPr>
          <w:rFonts w:ascii="Times New Roman" w:hAnsi="Times New Roman" w:cs="Times New Roman"/>
          <w:sz w:val="24"/>
          <w:szCs w:val="24"/>
        </w:rPr>
        <w:t>The Project Director, ICAR-DKMA reserves the right to cancel/withdraw all/any position of Consultant out of the above. The decision of Project Director, ICAR-DKMA shall be final and binding on all aspects.</w:t>
      </w:r>
    </w:p>
    <w:p w:rsidR="00052DD7" w:rsidRPr="003B1082" w:rsidRDefault="00052DD7" w:rsidP="000C5508">
      <w:pPr>
        <w:pStyle w:val="NoSpacing"/>
        <w:numPr>
          <w:ilvl w:val="0"/>
          <w:numId w:val="1"/>
        </w:numPr>
        <w:ind w:left="360"/>
        <w:jc w:val="both"/>
        <w:rPr>
          <w:rFonts w:ascii="Times New Roman" w:hAnsi="Times New Roman" w:cs="Times New Roman"/>
          <w:sz w:val="24"/>
          <w:szCs w:val="24"/>
        </w:rPr>
      </w:pPr>
      <w:r w:rsidRPr="005D1B1F">
        <w:rPr>
          <w:rFonts w:ascii="Times New Roman" w:hAnsi="Times New Roman" w:cs="Times New Roman"/>
          <w:sz w:val="24"/>
          <w:szCs w:val="24"/>
        </w:rPr>
        <w:t>Candidates who are already employed in any organization should produce “No Objection Certificate” from the present employer.</w:t>
      </w:r>
    </w:p>
    <w:p w:rsidR="00052DD7" w:rsidRDefault="00052DD7" w:rsidP="000C5508">
      <w:pPr>
        <w:pStyle w:val="NoSpacing"/>
        <w:numPr>
          <w:ilvl w:val="0"/>
          <w:numId w:val="1"/>
        </w:numPr>
        <w:ind w:left="360"/>
        <w:jc w:val="both"/>
        <w:rPr>
          <w:rFonts w:ascii="Times New Roman" w:hAnsi="Times New Roman" w:cs="Times New Roman"/>
          <w:sz w:val="24"/>
          <w:szCs w:val="24"/>
        </w:rPr>
      </w:pPr>
      <w:r w:rsidRPr="005D1B1F">
        <w:rPr>
          <w:rFonts w:ascii="Times New Roman" w:hAnsi="Times New Roman" w:cs="Times New Roman"/>
          <w:sz w:val="24"/>
          <w:szCs w:val="24"/>
        </w:rPr>
        <w:t xml:space="preserve">All legal dispute shall be settled at New Delhi jurisdiction.  </w:t>
      </w:r>
    </w:p>
    <w:p w:rsidR="00052DD7" w:rsidRDefault="00052DD7">
      <w:pPr>
        <w:rPr>
          <w:rFonts w:ascii="Times New Roman" w:hAnsi="Times New Roman" w:cs="Times New Roman"/>
          <w:sz w:val="24"/>
          <w:szCs w:val="24"/>
          <w:lang w:val="en-IN"/>
        </w:rPr>
      </w:pPr>
      <w:r>
        <w:rPr>
          <w:rFonts w:ascii="Times New Roman" w:hAnsi="Times New Roman" w:cs="Times New Roman"/>
          <w:sz w:val="24"/>
          <w:szCs w:val="24"/>
        </w:rPr>
        <w:br w:type="page"/>
      </w:r>
    </w:p>
    <w:p w:rsidR="00052DD7" w:rsidRPr="00AD16BE" w:rsidRDefault="00052DD7" w:rsidP="00052DD7">
      <w:pPr>
        <w:spacing w:after="0" w:line="240" w:lineRule="auto"/>
        <w:jc w:val="right"/>
        <w:rPr>
          <w:rFonts w:ascii="Times New Roman" w:hAnsi="Times New Roman" w:cs="Times New Roman"/>
          <w:b/>
          <w:bCs/>
          <w:sz w:val="20"/>
          <w:u w:val="single"/>
        </w:rPr>
      </w:pPr>
      <w:r w:rsidRPr="00AD16BE">
        <w:rPr>
          <w:rFonts w:ascii="Times New Roman" w:hAnsi="Times New Roman" w:cs="Times New Roman"/>
          <w:b/>
          <w:bCs/>
          <w:sz w:val="20"/>
          <w:u w:val="single"/>
        </w:rPr>
        <w:lastRenderedPageBreak/>
        <w:t>Annexure –I</w:t>
      </w:r>
    </w:p>
    <w:p w:rsidR="00052DD7" w:rsidRPr="00AD16BE" w:rsidRDefault="00052DD7" w:rsidP="00052DD7">
      <w:pPr>
        <w:spacing w:after="0" w:line="240" w:lineRule="auto"/>
        <w:jc w:val="right"/>
        <w:rPr>
          <w:rFonts w:ascii="Times New Roman" w:hAnsi="Times New Roman" w:cs="Times New Roman"/>
          <w:b/>
          <w:bCs/>
          <w:sz w:val="20"/>
          <w:u w:val="single"/>
        </w:rPr>
      </w:pPr>
    </w:p>
    <w:p w:rsidR="00052DD7" w:rsidRPr="00AD16BE" w:rsidRDefault="00052DD7" w:rsidP="00052DD7">
      <w:pPr>
        <w:spacing w:after="0" w:line="240" w:lineRule="auto"/>
        <w:jc w:val="center"/>
        <w:rPr>
          <w:rFonts w:ascii="Times New Roman" w:hAnsi="Times New Roman" w:cs="Times New Roman"/>
          <w:b/>
          <w:bCs/>
          <w:sz w:val="20"/>
          <w:u w:val="single"/>
        </w:rPr>
      </w:pPr>
      <w:r w:rsidRPr="00AD16BE">
        <w:rPr>
          <w:rFonts w:ascii="Times New Roman" w:hAnsi="Times New Roman" w:cs="Times New Roman"/>
          <w:b/>
          <w:bCs/>
          <w:sz w:val="20"/>
          <w:u w:val="single"/>
        </w:rPr>
        <w:t xml:space="preserve">PROFORMA OF APPLICATION FORM FOR ENGAGEMENT OF </w:t>
      </w:r>
      <w:r w:rsidR="00F677A4">
        <w:rPr>
          <w:rFonts w:ascii="Times New Roman" w:hAnsi="Times New Roman" w:cs="Times New Roman"/>
          <w:b/>
          <w:bCs/>
          <w:sz w:val="20"/>
          <w:u w:val="single"/>
        </w:rPr>
        <w:t>YP-II</w:t>
      </w:r>
      <w:r>
        <w:rPr>
          <w:rFonts w:ascii="Times New Roman" w:hAnsi="Times New Roman" w:cs="Times New Roman"/>
          <w:b/>
          <w:bCs/>
          <w:sz w:val="20"/>
          <w:u w:val="single"/>
        </w:rPr>
        <w:t xml:space="preserve"> </w:t>
      </w:r>
    </w:p>
    <w:p w:rsidR="00052DD7" w:rsidRPr="00AD16BE" w:rsidRDefault="00052DD7" w:rsidP="00052DD7">
      <w:pPr>
        <w:spacing w:after="0" w:line="240" w:lineRule="auto"/>
        <w:jc w:val="center"/>
        <w:rPr>
          <w:rFonts w:ascii="Times New Roman" w:hAnsi="Times New Roman" w:cs="Times New Roman"/>
          <w:b/>
          <w:bCs/>
          <w:sz w:val="20"/>
          <w:u w:val="single"/>
        </w:rPr>
      </w:pPr>
      <w:r w:rsidRPr="00AD16BE">
        <w:rPr>
          <w:rFonts w:ascii="Times New Roman" w:hAnsi="Times New Roman" w:cs="Times New Roman"/>
          <w:b/>
          <w:bCs/>
          <w:sz w:val="20"/>
          <w:u w:val="single"/>
        </w:rPr>
        <w:t xml:space="preserve"> UNDER ICAR-DKMA, KAB-I, PUSA, NEW DELHI-110012.</w:t>
      </w:r>
    </w:p>
    <w:p w:rsidR="00052DD7" w:rsidRPr="00AD16BE" w:rsidRDefault="00052DD7" w:rsidP="00052DD7">
      <w:pPr>
        <w:spacing w:after="0"/>
        <w:ind w:left="-426"/>
        <w:rPr>
          <w:rFonts w:ascii="Times New Roman" w:hAnsi="Times New Roman" w:cs="Times New Roman"/>
          <w:b/>
          <w:bCs/>
          <w:u w:val="single"/>
        </w:rPr>
      </w:pPr>
      <w:r w:rsidRPr="00AD16BE">
        <w:rPr>
          <w:rFonts w:ascii="Times New Roman" w:hAnsi="Times New Roman" w:cs="Times New Roman"/>
          <w:b/>
          <w:bCs/>
          <w:u w:val="single"/>
        </w:rPr>
        <w:t>(A) General Information:</w:t>
      </w:r>
    </w:p>
    <w:tbl>
      <w:tblPr>
        <w:tblStyle w:val="TableGrid"/>
        <w:tblW w:w="9889" w:type="dxa"/>
        <w:jc w:val="center"/>
        <w:tblLook w:val="04A0" w:firstRow="1" w:lastRow="0" w:firstColumn="1" w:lastColumn="0" w:noHBand="0" w:noVBand="1"/>
      </w:tblPr>
      <w:tblGrid>
        <w:gridCol w:w="528"/>
        <w:gridCol w:w="3243"/>
        <w:gridCol w:w="2716"/>
        <w:gridCol w:w="992"/>
        <w:gridCol w:w="2410"/>
      </w:tblGrid>
      <w:tr w:rsidR="00052DD7" w:rsidRPr="00AD16BE" w:rsidTr="004B06EE">
        <w:trPr>
          <w:jc w:val="center"/>
        </w:trPr>
        <w:tc>
          <w:tcPr>
            <w:tcW w:w="528"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1.</w:t>
            </w:r>
          </w:p>
        </w:tc>
        <w:tc>
          <w:tcPr>
            <w:tcW w:w="3243"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 xml:space="preserve">Post Applied for </w:t>
            </w:r>
          </w:p>
        </w:tc>
        <w:tc>
          <w:tcPr>
            <w:tcW w:w="3708" w:type="dxa"/>
            <w:gridSpan w:val="2"/>
          </w:tcPr>
          <w:p w:rsidR="00052DD7" w:rsidRPr="00AD16BE" w:rsidRDefault="00052DD7" w:rsidP="004B06EE">
            <w:pPr>
              <w:spacing w:line="360" w:lineRule="auto"/>
              <w:rPr>
                <w:rFonts w:ascii="Times New Roman" w:hAnsi="Times New Roman" w:cs="Times New Roman"/>
              </w:rPr>
            </w:pPr>
          </w:p>
        </w:tc>
        <w:tc>
          <w:tcPr>
            <w:tcW w:w="2410" w:type="dxa"/>
            <w:vMerge w:val="restart"/>
            <w:vAlign w:val="center"/>
          </w:tcPr>
          <w:p w:rsidR="00052DD7" w:rsidRPr="00AD16BE" w:rsidRDefault="00052DD7" w:rsidP="004B06EE">
            <w:pPr>
              <w:jc w:val="center"/>
              <w:rPr>
                <w:rFonts w:ascii="Times New Roman" w:hAnsi="Times New Roman" w:cs="Times New Roman"/>
              </w:rPr>
            </w:pPr>
            <w:r w:rsidRPr="00AD16BE">
              <w:rPr>
                <w:rFonts w:ascii="Times New Roman" w:hAnsi="Times New Roman" w:cs="Times New Roman"/>
              </w:rPr>
              <w:t xml:space="preserve">Paste recent passport size photograph duly, </w:t>
            </w:r>
            <w:proofErr w:type="spellStart"/>
            <w:r w:rsidRPr="00AD16BE">
              <w:rPr>
                <w:rFonts w:ascii="Times New Roman" w:hAnsi="Times New Roman" w:cs="Times New Roman"/>
              </w:rPr>
              <w:t>self Attested</w:t>
            </w:r>
            <w:proofErr w:type="spellEnd"/>
          </w:p>
        </w:tc>
      </w:tr>
      <w:tr w:rsidR="00052DD7" w:rsidRPr="00AD16BE" w:rsidTr="004B06EE">
        <w:trPr>
          <w:jc w:val="center"/>
        </w:trPr>
        <w:tc>
          <w:tcPr>
            <w:tcW w:w="528"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2.</w:t>
            </w:r>
          </w:p>
        </w:tc>
        <w:tc>
          <w:tcPr>
            <w:tcW w:w="3243"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Full Name (in Block letters)</w:t>
            </w:r>
          </w:p>
        </w:tc>
        <w:tc>
          <w:tcPr>
            <w:tcW w:w="3708" w:type="dxa"/>
            <w:gridSpan w:val="2"/>
          </w:tcPr>
          <w:p w:rsidR="00052DD7" w:rsidRPr="00AD16BE" w:rsidRDefault="00052DD7" w:rsidP="004B06EE">
            <w:pPr>
              <w:spacing w:line="360" w:lineRule="auto"/>
              <w:rPr>
                <w:rFonts w:ascii="Times New Roman" w:hAnsi="Times New Roman" w:cs="Times New Roman"/>
              </w:rPr>
            </w:pPr>
          </w:p>
        </w:tc>
        <w:tc>
          <w:tcPr>
            <w:tcW w:w="2410" w:type="dxa"/>
            <w:vMerge/>
          </w:tcPr>
          <w:p w:rsidR="00052DD7" w:rsidRPr="00AD16BE" w:rsidRDefault="00052DD7" w:rsidP="004B06EE">
            <w:pPr>
              <w:spacing w:line="360" w:lineRule="auto"/>
              <w:rPr>
                <w:rFonts w:ascii="Times New Roman" w:hAnsi="Times New Roman" w:cs="Times New Roman"/>
              </w:rPr>
            </w:pPr>
          </w:p>
        </w:tc>
      </w:tr>
      <w:tr w:rsidR="00052DD7" w:rsidRPr="00AD16BE" w:rsidTr="004B06EE">
        <w:trPr>
          <w:jc w:val="center"/>
        </w:trPr>
        <w:tc>
          <w:tcPr>
            <w:tcW w:w="528"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3.</w:t>
            </w:r>
          </w:p>
        </w:tc>
        <w:tc>
          <w:tcPr>
            <w:tcW w:w="3243"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Father’s/Husband’s Name</w:t>
            </w:r>
          </w:p>
        </w:tc>
        <w:tc>
          <w:tcPr>
            <w:tcW w:w="3708" w:type="dxa"/>
            <w:gridSpan w:val="2"/>
          </w:tcPr>
          <w:p w:rsidR="00052DD7" w:rsidRPr="00AD16BE" w:rsidRDefault="00052DD7" w:rsidP="004B06EE">
            <w:pPr>
              <w:spacing w:line="360" w:lineRule="auto"/>
              <w:rPr>
                <w:rFonts w:ascii="Times New Roman" w:hAnsi="Times New Roman" w:cs="Times New Roman"/>
              </w:rPr>
            </w:pPr>
          </w:p>
        </w:tc>
        <w:tc>
          <w:tcPr>
            <w:tcW w:w="2410" w:type="dxa"/>
            <w:vMerge/>
          </w:tcPr>
          <w:p w:rsidR="00052DD7" w:rsidRPr="00AD16BE" w:rsidRDefault="00052DD7" w:rsidP="004B06EE">
            <w:pPr>
              <w:spacing w:line="360" w:lineRule="auto"/>
              <w:rPr>
                <w:rFonts w:ascii="Times New Roman" w:hAnsi="Times New Roman" w:cs="Times New Roman"/>
              </w:rPr>
            </w:pPr>
          </w:p>
        </w:tc>
      </w:tr>
      <w:tr w:rsidR="00052DD7" w:rsidRPr="00AD16BE" w:rsidTr="004B06EE">
        <w:trPr>
          <w:jc w:val="center"/>
        </w:trPr>
        <w:tc>
          <w:tcPr>
            <w:tcW w:w="528"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4.</w:t>
            </w:r>
          </w:p>
        </w:tc>
        <w:tc>
          <w:tcPr>
            <w:tcW w:w="3243"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Gender</w:t>
            </w:r>
          </w:p>
        </w:tc>
        <w:tc>
          <w:tcPr>
            <w:tcW w:w="3708" w:type="dxa"/>
            <w:gridSpan w:val="2"/>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Male/Female/others</w:t>
            </w:r>
          </w:p>
        </w:tc>
        <w:tc>
          <w:tcPr>
            <w:tcW w:w="2410" w:type="dxa"/>
            <w:vMerge/>
          </w:tcPr>
          <w:p w:rsidR="00052DD7" w:rsidRPr="00AD16BE" w:rsidRDefault="00052DD7" w:rsidP="004B06EE">
            <w:pPr>
              <w:spacing w:line="360" w:lineRule="auto"/>
              <w:rPr>
                <w:rFonts w:ascii="Times New Roman" w:hAnsi="Times New Roman" w:cs="Times New Roman"/>
              </w:rPr>
            </w:pPr>
          </w:p>
        </w:tc>
      </w:tr>
      <w:tr w:rsidR="00052DD7" w:rsidRPr="00AD16BE" w:rsidTr="004B06EE">
        <w:trPr>
          <w:jc w:val="center"/>
        </w:trPr>
        <w:tc>
          <w:tcPr>
            <w:tcW w:w="528"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5.</w:t>
            </w:r>
          </w:p>
        </w:tc>
        <w:tc>
          <w:tcPr>
            <w:tcW w:w="3243"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Date of Birth</w:t>
            </w:r>
          </w:p>
        </w:tc>
        <w:tc>
          <w:tcPr>
            <w:tcW w:w="3708" w:type="dxa"/>
            <w:gridSpan w:val="2"/>
            <w:vAlign w:val="bottom"/>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w:t>
            </w:r>
          </w:p>
        </w:tc>
        <w:tc>
          <w:tcPr>
            <w:tcW w:w="2410" w:type="dxa"/>
            <w:vMerge/>
          </w:tcPr>
          <w:p w:rsidR="00052DD7" w:rsidRPr="00AD16BE" w:rsidRDefault="00052DD7" w:rsidP="004B06EE">
            <w:pPr>
              <w:spacing w:line="360" w:lineRule="auto"/>
              <w:rPr>
                <w:rFonts w:ascii="Times New Roman" w:hAnsi="Times New Roman" w:cs="Times New Roman"/>
              </w:rPr>
            </w:pPr>
          </w:p>
        </w:tc>
      </w:tr>
      <w:tr w:rsidR="00052DD7" w:rsidRPr="00AD16BE" w:rsidTr="004B06EE">
        <w:trPr>
          <w:jc w:val="center"/>
        </w:trPr>
        <w:tc>
          <w:tcPr>
            <w:tcW w:w="528"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6.</w:t>
            </w:r>
          </w:p>
        </w:tc>
        <w:tc>
          <w:tcPr>
            <w:tcW w:w="3243" w:type="dxa"/>
          </w:tcPr>
          <w:p w:rsidR="00052DD7" w:rsidRPr="00AD16BE" w:rsidRDefault="00052DD7" w:rsidP="00F677A4">
            <w:pPr>
              <w:spacing w:line="360" w:lineRule="auto"/>
              <w:rPr>
                <w:rFonts w:ascii="Times New Roman" w:hAnsi="Times New Roman" w:cs="Times New Roman"/>
              </w:rPr>
            </w:pPr>
            <w:r w:rsidRPr="00AD16BE">
              <w:rPr>
                <w:rFonts w:ascii="Times New Roman" w:hAnsi="Times New Roman" w:cs="Times New Roman"/>
              </w:rPr>
              <w:t>Age as on 01.</w:t>
            </w:r>
            <w:r>
              <w:rPr>
                <w:rFonts w:ascii="Times New Roman" w:hAnsi="Times New Roman" w:cs="Times New Roman"/>
              </w:rPr>
              <w:t>0</w:t>
            </w:r>
            <w:r w:rsidR="00F677A4">
              <w:rPr>
                <w:rFonts w:ascii="Times New Roman" w:hAnsi="Times New Roman" w:cs="Times New Roman"/>
              </w:rPr>
              <w:t>8</w:t>
            </w:r>
            <w:r>
              <w:rPr>
                <w:rFonts w:ascii="Times New Roman" w:hAnsi="Times New Roman" w:cs="Times New Roman"/>
              </w:rPr>
              <w:t>.2026</w:t>
            </w:r>
          </w:p>
        </w:tc>
        <w:tc>
          <w:tcPr>
            <w:tcW w:w="6118" w:type="dxa"/>
            <w:gridSpan w:val="3"/>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……….years………….months……….days</w:t>
            </w:r>
          </w:p>
        </w:tc>
      </w:tr>
      <w:tr w:rsidR="00052DD7" w:rsidRPr="00AD16BE" w:rsidTr="004B06EE">
        <w:trPr>
          <w:jc w:val="center"/>
        </w:trPr>
        <w:tc>
          <w:tcPr>
            <w:tcW w:w="528"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7.</w:t>
            </w:r>
          </w:p>
        </w:tc>
        <w:tc>
          <w:tcPr>
            <w:tcW w:w="3243"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Marital Status</w:t>
            </w:r>
          </w:p>
        </w:tc>
        <w:tc>
          <w:tcPr>
            <w:tcW w:w="6118" w:type="dxa"/>
            <w:gridSpan w:val="3"/>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Married/Unmarried</w:t>
            </w:r>
          </w:p>
        </w:tc>
      </w:tr>
      <w:tr w:rsidR="00052DD7" w:rsidRPr="00AD16BE" w:rsidTr="004B06EE">
        <w:trPr>
          <w:jc w:val="center"/>
        </w:trPr>
        <w:tc>
          <w:tcPr>
            <w:tcW w:w="528"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8.</w:t>
            </w:r>
          </w:p>
        </w:tc>
        <w:tc>
          <w:tcPr>
            <w:tcW w:w="3243"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Contact No.</w:t>
            </w:r>
          </w:p>
        </w:tc>
        <w:tc>
          <w:tcPr>
            <w:tcW w:w="2716" w:type="dxa"/>
          </w:tcPr>
          <w:p w:rsidR="00052DD7" w:rsidRPr="00AD16BE" w:rsidRDefault="00052DD7" w:rsidP="004B06EE">
            <w:pPr>
              <w:spacing w:line="360" w:lineRule="auto"/>
              <w:rPr>
                <w:rFonts w:ascii="Times New Roman" w:hAnsi="Times New Roman" w:cs="Times New Roman"/>
              </w:rPr>
            </w:pPr>
          </w:p>
        </w:tc>
        <w:tc>
          <w:tcPr>
            <w:tcW w:w="3402" w:type="dxa"/>
            <w:gridSpan w:val="2"/>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Mobile No.</w:t>
            </w:r>
          </w:p>
        </w:tc>
      </w:tr>
      <w:tr w:rsidR="00052DD7" w:rsidRPr="00AD16BE" w:rsidTr="004B06EE">
        <w:trPr>
          <w:trHeight w:val="128"/>
          <w:jc w:val="center"/>
        </w:trPr>
        <w:tc>
          <w:tcPr>
            <w:tcW w:w="528" w:type="dxa"/>
            <w:vMerge w:val="restart"/>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9.</w:t>
            </w:r>
          </w:p>
        </w:tc>
        <w:tc>
          <w:tcPr>
            <w:tcW w:w="3243"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E-mail address</w:t>
            </w:r>
          </w:p>
        </w:tc>
        <w:tc>
          <w:tcPr>
            <w:tcW w:w="6118" w:type="dxa"/>
            <w:gridSpan w:val="3"/>
          </w:tcPr>
          <w:p w:rsidR="00052DD7" w:rsidRPr="00AD16BE" w:rsidRDefault="00052DD7" w:rsidP="004B06EE">
            <w:pPr>
              <w:spacing w:line="360" w:lineRule="auto"/>
              <w:rPr>
                <w:rFonts w:ascii="Times New Roman" w:hAnsi="Times New Roman" w:cs="Times New Roman"/>
              </w:rPr>
            </w:pPr>
          </w:p>
        </w:tc>
      </w:tr>
      <w:tr w:rsidR="00052DD7" w:rsidRPr="00AD16BE" w:rsidTr="004B06EE">
        <w:trPr>
          <w:trHeight w:val="128"/>
          <w:jc w:val="center"/>
        </w:trPr>
        <w:tc>
          <w:tcPr>
            <w:tcW w:w="528" w:type="dxa"/>
            <w:vMerge/>
          </w:tcPr>
          <w:p w:rsidR="00052DD7" w:rsidRPr="00AD16BE" w:rsidRDefault="00052DD7" w:rsidP="004B06EE">
            <w:pPr>
              <w:spacing w:line="360" w:lineRule="auto"/>
              <w:rPr>
                <w:rFonts w:ascii="Times New Roman" w:hAnsi="Times New Roman" w:cs="Times New Roman"/>
              </w:rPr>
            </w:pPr>
          </w:p>
        </w:tc>
        <w:tc>
          <w:tcPr>
            <w:tcW w:w="3243"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Alternate e-mail address</w:t>
            </w:r>
          </w:p>
        </w:tc>
        <w:tc>
          <w:tcPr>
            <w:tcW w:w="6118" w:type="dxa"/>
            <w:gridSpan w:val="3"/>
          </w:tcPr>
          <w:p w:rsidR="00052DD7" w:rsidRPr="00AD16BE" w:rsidRDefault="00052DD7" w:rsidP="004B06EE">
            <w:pPr>
              <w:spacing w:line="360" w:lineRule="auto"/>
              <w:rPr>
                <w:rFonts w:ascii="Times New Roman" w:hAnsi="Times New Roman" w:cs="Times New Roman"/>
              </w:rPr>
            </w:pPr>
          </w:p>
        </w:tc>
      </w:tr>
      <w:tr w:rsidR="00052DD7" w:rsidRPr="00AD16BE" w:rsidTr="004B06EE">
        <w:trPr>
          <w:trHeight w:val="800"/>
          <w:jc w:val="center"/>
        </w:trPr>
        <w:tc>
          <w:tcPr>
            <w:tcW w:w="528"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10.</w:t>
            </w:r>
          </w:p>
        </w:tc>
        <w:tc>
          <w:tcPr>
            <w:tcW w:w="3243"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Correspondence Address</w:t>
            </w:r>
          </w:p>
        </w:tc>
        <w:tc>
          <w:tcPr>
            <w:tcW w:w="6118" w:type="dxa"/>
            <w:gridSpan w:val="3"/>
          </w:tcPr>
          <w:p w:rsidR="00052DD7" w:rsidRPr="00AD16BE" w:rsidRDefault="00052DD7" w:rsidP="004B06EE">
            <w:pPr>
              <w:spacing w:line="360" w:lineRule="auto"/>
              <w:rPr>
                <w:rFonts w:ascii="Times New Roman" w:hAnsi="Times New Roman" w:cs="Times New Roman"/>
              </w:rPr>
            </w:pPr>
          </w:p>
          <w:p w:rsidR="00052DD7" w:rsidRPr="00AD16BE" w:rsidRDefault="00052DD7" w:rsidP="004B06EE">
            <w:pPr>
              <w:spacing w:line="360" w:lineRule="auto"/>
              <w:rPr>
                <w:rFonts w:ascii="Times New Roman" w:hAnsi="Times New Roman" w:cs="Times New Roman"/>
              </w:rPr>
            </w:pPr>
          </w:p>
        </w:tc>
      </w:tr>
      <w:tr w:rsidR="00052DD7" w:rsidRPr="00AD16BE" w:rsidTr="004B06EE">
        <w:trPr>
          <w:jc w:val="center"/>
        </w:trPr>
        <w:tc>
          <w:tcPr>
            <w:tcW w:w="528"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11.</w:t>
            </w:r>
          </w:p>
        </w:tc>
        <w:tc>
          <w:tcPr>
            <w:tcW w:w="3243"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Permanent Address</w:t>
            </w:r>
          </w:p>
        </w:tc>
        <w:tc>
          <w:tcPr>
            <w:tcW w:w="6118" w:type="dxa"/>
            <w:gridSpan w:val="3"/>
          </w:tcPr>
          <w:p w:rsidR="00052DD7" w:rsidRPr="00AD16BE" w:rsidRDefault="00052DD7" w:rsidP="004B06EE">
            <w:pPr>
              <w:spacing w:line="360" w:lineRule="auto"/>
              <w:rPr>
                <w:rFonts w:ascii="Times New Roman" w:hAnsi="Times New Roman" w:cs="Times New Roman"/>
              </w:rPr>
            </w:pPr>
          </w:p>
          <w:p w:rsidR="00052DD7" w:rsidRPr="00AD16BE" w:rsidRDefault="00052DD7" w:rsidP="004B06EE">
            <w:pPr>
              <w:spacing w:line="360" w:lineRule="auto"/>
              <w:rPr>
                <w:rFonts w:ascii="Times New Roman" w:hAnsi="Times New Roman" w:cs="Times New Roman"/>
              </w:rPr>
            </w:pPr>
          </w:p>
        </w:tc>
      </w:tr>
      <w:tr w:rsidR="00052DD7" w:rsidRPr="00AD16BE" w:rsidTr="004B06EE">
        <w:trPr>
          <w:jc w:val="center"/>
        </w:trPr>
        <w:tc>
          <w:tcPr>
            <w:tcW w:w="528"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12.</w:t>
            </w:r>
          </w:p>
        </w:tc>
        <w:tc>
          <w:tcPr>
            <w:tcW w:w="3243" w:type="dxa"/>
          </w:tcPr>
          <w:p w:rsidR="00052DD7" w:rsidRPr="00AD16BE" w:rsidRDefault="00052DD7" w:rsidP="004B06EE">
            <w:pPr>
              <w:spacing w:line="360" w:lineRule="auto"/>
              <w:rPr>
                <w:rFonts w:ascii="Times New Roman" w:hAnsi="Times New Roman" w:cs="Times New Roman"/>
              </w:rPr>
            </w:pPr>
            <w:r w:rsidRPr="00AD16BE">
              <w:rPr>
                <w:rFonts w:ascii="Times New Roman" w:hAnsi="Times New Roman" w:cs="Times New Roman"/>
              </w:rPr>
              <w:t>Whether General/SC/ST/OBC/PH</w:t>
            </w:r>
          </w:p>
        </w:tc>
        <w:tc>
          <w:tcPr>
            <w:tcW w:w="6118" w:type="dxa"/>
            <w:gridSpan w:val="3"/>
          </w:tcPr>
          <w:p w:rsidR="00052DD7" w:rsidRPr="00AD16BE" w:rsidRDefault="00052DD7" w:rsidP="004B06EE">
            <w:pPr>
              <w:spacing w:line="360" w:lineRule="auto"/>
              <w:rPr>
                <w:rFonts w:ascii="Times New Roman" w:hAnsi="Times New Roman" w:cs="Times New Roman"/>
              </w:rPr>
            </w:pPr>
          </w:p>
        </w:tc>
      </w:tr>
    </w:tbl>
    <w:p w:rsidR="00052DD7" w:rsidRPr="00AD16BE" w:rsidRDefault="00052DD7" w:rsidP="00052DD7">
      <w:pPr>
        <w:spacing w:after="0"/>
        <w:ind w:left="-426"/>
        <w:rPr>
          <w:rFonts w:ascii="Times New Roman" w:hAnsi="Times New Roman" w:cs="Times New Roman"/>
          <w:b/>
          <w:bCs/>
          <w:u w:val="single"/>
        </w:rPr>
      </w:pPr>
      <w:r w:rsidRPr="00AD16BE">
        <w:rPr>
          <w:rFonts w:ascii="Times New Roman" w:hAnsi="Times New Roman" w:cs="Times New Roman"/>
          <w:b/>
          <w:bCs/>
          <w:u w:val="single"/>
        </w:rPr>
        <w:t>(B)Academic Qualifications:</w:t>
      </w:r>
    </w:p>
    <w:tbl>
      <w:tblPr>
        <w:tblStyle w:val="TableGrid"/>
        <w:tblW w:w="9834" w:type="dxa"/>
        <w:jc w:val="center"/>
        <w:tblLayout w:type="fixed"/>
        <w:tblLook w:val="04A0" w:firstRow="1" w:lastRow="0" w:firstColumn="1" w:lastColumn="0" w:noHBand="0" w:noVBand="1"/>
      </w:tblPr>
      <w:tblGrid>
        <w:gridCol w:w="537"/>
        <w:gridCol w:w="1237"/>
        <w:gridCol w:w="1478"/>
        <w:gridCol w:w="1478"/>
        <w:gridCol w:w="940"/>
        <w:gridCol w:w="1075"/>
        <w:gridCol w:w="806"/>
        <w:gridCol w:w="1208"/>
        <w:gridCol w:w="1075"/>
      </w:tblGrid>
      <w:tr w:rsidR="00052DD7" w:rsidRPr="00AD16BE" w:rsidTr="004B06EE">
        <w:trPr>
          <w:trHeight w:val="768"/>
          <w:jc w:val="center"/>
        </w:trPr>
        <w:tc>
          <w:tcPr>
            <w:tcW w:w="537"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Sr. No.</w:t>
            </w:r>
          </w:p>
        </w:tc>
        <w:tc>
          <w:tcPr>
            <w:tcW w:w="1237"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Name of degree</w:t>
            </w:r>
          </w:p>
        </w:tc>
        <w:tc>
          <w:tcPr>
            <w:tcW w:w="1478"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Subjects/</w:t>
            </w:r>
          </w:p>
          <w:p w:rsidR="00052DD7" w:rsidRPr="00AD16BE" w:rsidRDefault="00052DD7" w:rsidP="004B06EE">
            <w:pPr>
              <w:rPr>
                <w:rFonts w:ascii="Times New Roman" w:hAnsi="Times New Roman" w:cs="Times New Roman"/>
              </w:rPr>
            </w:pPr>
            <w:r w:rsidRPr="00AD16BE">
              <w:rPr>
                <w:rFonts w:ascii="Times New Roman" w:hAnsi="Times New Roman" w:cs="Times New Roman"/>
              </w:rPr>
              <w:t>specialization</w:t>
            </w:r>
          </w:p>
        </w:tc>
        <w:tc>
          <w:tcPr>
            <w:tcW w:w="1478"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Board/</w:t>
            </w:r>
          </w:p>
          <w:p w:rsidR="00052DD7" w:rsidRPr="00AD16BE" w:rsidRDefault="00052DD7" w:rsidP="004B06EE">
            <w:pPr>
              <w:rPr>
                <w:rFonts w:ascii="Times New Roman" w:hAnsi="Times New Roman" w:cs="Times New Roman"/>
              </w:rPr>
            </w:pPr>
            <w:r w:rsidRPr="00AD16BE">
              <w:rPr>
                <w:rFonts w:ascii="Times New Roman" w:hAnsi="Times New Roman" w:cs="Times New Roman"/>
              </w:rPr>
              <w:t>University</w:t>
            </w:r>
          </w:p>
        </w:tc>
        <w:tc>
          <w:tcPr>
            <w:tcW w:w="940"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Year of passing</w:t>
            </w:r>
          </w:p>
        </w:tc>
        <w:tc>
          <w:tcPr>
            <w:tcW w:w="1075"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Duration of Course (in years)</w:t>
            </w:r>
          </w:p>
        </w:tc>
        <w:tc>
          <w:tcPr>
            <w:tcW w:w="806"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Max. Mark/OGPA</w:t>
            </w:r>
          </w:p>
        </w:tc>
        <w:tc>
          <w:tcPr>
            <w:tcW w:w="1208"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Marks/OGPA obtained</w:t>
            </w:r>
          </w:p>
        </w:tc>
        <w:tc>
          <w:tcPr>
            <w:tcW w:w="1075" w:type="dxa"/>
          </w:tcPr>
          <w:p w:rsidR="00052DD7" w:rsidRPr="00AD16BE" w:rsidRDefault="00052DD7" w:rsidP="004B06EE">
            <w:pPr>
              <w:rPr>
                <w:rFonts w:ascii="Times New Roman" w:hAnsi="Times New Roman" w:cs="Times New Roman"/>
              </w:rPr>
            </w:pPr>
          </w:p>
          <w:p w:rsidR="00052DD7" w:rsidRPr="00AD16BE" w:rsidRDefault="00052DD7" w:rsidP="004B06EE">
            <w:pPr>
              <w:ind w:left="-108" w:right="-108"/>
              <w:rPr>
                <w:rFonts w:ascii="Times New Roman" w:hAnsi="Times New Roman" w:cs="Times New Roman"/>
              </w:rPr>
            </w:pPr>
            <w:r w:rsidRPr="00AD16BE">
              <w:rPr>
                <w:rFonts w:ascii="Times New Roman" w:hAnsi="Times New Roman" w:cs="Times New Roman"/>
              </w:rPr>
              <w:t xml:space="preserve"> Percentage</w:t>
            </w:r>
          </w:p>
        </w:tc>
      </w:tr>
      <w:tr w:rsidR="00052DD7" w:rsidRPr="00AD16BE" w:rsidTr="004B06EE">
        <w:trPr>
          <w:trHeight w:val="657"/>
          <w:jc w:val="center"/>
        </w:trPr>
        <w:tc>
          <w:tcPr>
            <w:tcW w:w="537"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1.</w:t>
            </w:r>
          </w:p>
        </w:tc>
        <w:tc>
          <w:tcPr>
            <w:tcW w:w="1237"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10</w:t>
            </w:r>
            <w:r w:rsidRPr="00AD16BE">
              <w:rPr>
                <w:rFonts w:ascii="Times New Roman" w:hAnsi="Times New Roman" w:cs="Times New Roman"/>
                <w:vertAlign w:val="superscript"/>
              </w:rPr>
              <w:t>th</w:t>
            </w:r>
            <w:r w:rsidRPr="00AD16BE">
              <w:rPr>
                <w:rFonts w:ascii="Times New Roman" w:hAnsi="Times New Roman" w:cs="Times New Roman"/>
              </w:rPr>
              <w:t xml:space="preserve"> class/</w:t>
            </w:r>
          </w:p>
          <w:p w:rsidR="00052DD7" w:rsidRPr="00AD16BE" w:rsidRDefault="00052DD7" w:rsidP="004B06EE">
            <w:pPr>
              <w:rPr>
                <w:rFonts w:ascii="Times New Roman" w:hAnsi="Times New Roman" w:cs="Times New Roman"/>
              </w:rPr>
            </w:pPr>
            <w:r w:rsidRPr="00AD16BE">
              <w:rPr>
                <w:rFonts w:ascii="Times New Roman" w:hAnsi="Times New Roman" w:cs="Times New Roman"/>
              </w:rPr>
              <w:t>equivalent</w:t>
            </w:r>
          </w:p>
        </w:tc>
        <w:tc>
          <w:tcPr>
            <w:tcW w:w="1478" w:type="dxa"/>
          </w:tcPr>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tc>
        <w:tc>
          <w:tcPr>
            <w:tcW w:w="1478" w:type="dxa"/>
          </w:tcPr>
          <w:p w:rsidR="00052DD7" w:rsidRPr="00AD16BE" w:rsidRDefault="00052DD7" w:rsidP="004B06EE">
            <w:pPr>
              <w:rPr>
                <w:rFonts w:ascii="Times New Roman" w:hAnsi="Times New Roman" w:cs="Times New Roman"/>
              </w:rPr>
            </w:pPr>
          </w:p>
        </w:tc>
        <w:tc>
          <w:tcPr>
            <w:tcW w:w="940" w:type="dxa"/>
          </w:tcPr>
          <w:p w:rsidR="00052DD7" w:rsidRPr="00AD16BE" w:rsidRDefault="00052DD7" w:rsidP="004B06EE">
            <w:pPr>
              <w:rPr>
                <w:rFonts w:ascii="Times New Roman" w:hAnsi="Times New Roman" w:cs="Times New Roman"/>
              </w:rPr>
            </w:pPr>
          </w:p>
        </w:tc>
        <w:tc>
          <w:tcPr>
            <w:tcW w:w="1075" w:type="dxa"/>
          </w:tcPr>
          <w:p w:rsidR="00052DD7" w:rsidRPr="00AD16BE" w:rsidRDefault="00052DD7" w:rsidP="004B06EE">
            <w:pPr>
              <w:rPr>
                <w:rFonts w:ascii="Times New Roman" w:hAnsi="Times New Roman" w:cs="Times New Roman"/>
              </w:rPr>
            </w:pPr>
          </w:p>
        </w:tc>
        <w:tc>
          <w:tcPr>
            <w:tcW w:w="806" w:type="dxa"/>
          </w:tcPr>
          <w:p w:rsidR="00052DD7" w:rsidRPr="00AD16BE" w:rsidRDefault="00052DD7" w:rsidP="004B06EE">
            <w:pPr>
              <w:rPr>
                <w:rFonts w:ascii="Times New Roman" w:hAnsi="Times New Roman" w:cs="Times New Roman"/>
              </w:rPr>
            </w:pPr>
          </w:p>
        </w:tc>
        <w:tc>
          <w:tcPr>
            <w:tcW w:w="1208" w:type="dxa"/>
          </w:tcPr>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tc>
        <w:tc>
          <w:tcPr>
            <w:tcW w:w="1075" w:type="dxa"/>
          </w:tcPr>
          <w:p w:rsidR="00052DD7" w:rsidRPr="00AD16BE" w:rsidRDefault="00052DD7" w:rsidP="004B06EE">
            <w:pPr>
              <w:rPr>
                <w:rFonts w:ascii="Times New Roman" w:hAnsi="Times New Roman" w:cs="Times New Roman"/>
              </w:rPr>
            </w:pPr>
          </w:p>
        </w:tc>
      </w:tr>
      <w:tr w:rsidR="00052DD7" w:rsidRPr="00AD16BE" w:rsidTr="004B06EE">
        <w:trPr>
          <w:trHeight w:val="1024"/>
          <w:jc w:val="center"/>
        </w:trPr>
        <w:tc>
          <w:tcPr>
            <w:tcW w:w="537"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2.</w:t>
            </w:r>
          </w:p>
        </w:tc>
        <w:tc>
          <w:tcPr>
            <w:tcW w:w="1237"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10+2/</w:t>
            </w:r>
            <w:r w:rsidRPr="00AD16BE">
              <w:rPr>
                <w:rFonts w:ascii="Times New Roman" w:hAnsi="Times New Roman" w:cs="Times New Roman"/>
                <w:vertAlign w:val="superscript"/>
              </w:rPr>
              <w:t xml:space="preserve"> </w:t>
            </w:r>
            <w:r w:rsidRPr="00AD16BE">
              <w:rPr>
                <w:rFonts w:ascii="Times New Roman" w:hAnsi="Times New Roman" w:cs="Times New Roman"/>
              </w:rPr>
              <w:t>Higher Secondary equivalent</w:t>
            </w:r>
          </w:p>
        </w:tc>
        <w:tc>
          <w:tcPr>
            <w:tcW w:w="1478" w:type="dxa"/>
          </w:tcPr>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tc>
        <w:tc>
          <w:tcPr>
            <w:tcW w:w="1478" w:type="dxa"/>
          </w:tcPr>
          <w:p w:rsidR="00052DD7" w:rsidRPr="00AD16BE" w:rsidRDefault="00052DD7" w:rsidP="004B06EE">
            <w:pPr>
              <w:rPr>
                <w:rFonts w:ascii="Times New Roman" w:hAnsi="Times New Roman" w:cs="Times New Roman"/>
              </w:rPr>
            </w:pPr>
          </w:p>
        </w:tc>
        <w:tc>
          <w:tcPr>
            <w:tcW w:w="940" w:type="dxa"/>
          </w:tcPr>
          <w:p w:rsidR="00052DD7" w:rsidRPr="00AD16BE" w:rsidRDefault="00052DD7" w:rsidP="004B06EE">
            <w:pPr>
              <w:rPr>
                <w:rFonts w:ascii="Times New Roman" w:hAnsi="Times New Roman" w:cs="Times New Roman"/>
              </w:rPr>
            </w:pPr>
          </w:p>
        </w:tc>
        <w:tc>
          <w:tcPr>
            <w:tcW w:w="1075" w:type="dxa"/>
          </w:tcPr>
          <w:p w:rsidR="00052DD7" w:rsidRPr="00AD16BE" w:rsidRDefault="00052DD7" w:rsidP="004B06EE">
            <w:pPr>
              <w:rPr>
                <w:rFonts w:ascii="Times New Roman" w:hAnsi="Times New Roman" w:cs="Times New Roman"/>
              </w:rPr>
            </w:pPr>
          </w:p>
        </w:tc>
        <w:tc>
          <w:tcPr>
            <w:tcW w:w="806" w:type="dxa"/>
          </w:tcPr>
          <w:p w:rsidR="00052DD7" w:rsidRPr="00AD16BE" w:rsidRDefault="00052DD7" w:rsidP="004B06EE">
            <w:pPr>
              <w:rPr>
                <w:rFonts w:ascii="Times New Roman" w:hAnsi="Times New Roman" w:cs="Times New Roman"/>
              </w:rPr>
            </w:pPr>
          </w:p>
        </w:tc>
        <w:tc>
          <w:tcPr>
            <w:tcW w:w="1208" w:type="dxa"/>
          </w:tcPr>
          <w:p w:rsidR="00052DD7" w:rsidRPr="00AD16BE" w:rsidRDefault="00052DD7" w:rsidP="004B06EE">
            <w:pPr>
              <w:rPr>
                <w:rFonts w:ascii="Times New Roman" w:hAnsi="Times New Roman" w:cs="Times New Roman"/>
              </w:rPr>
            </w:pPr>
          </w:p>
        </w:tc>
        <w:tc>
          <w:tcPr>
            <w:tcW w:w="1075" w:type="dxa"/>
          </w:tcPr>
          <w:p w:rsidR="00052DD7" w:rsidRPr="00AD16BE" w:rsidRDefault="00052DD7" w:rsidP="004B06EE">
            <w:pPr>
              <w:rPr>
                <w:rFonts w:ascii="Times New Roman" w:hAnsi="Times New Roman" w:cs="Times New Roman"/>
              </w:rPr>
            </w:pPr>
          </w:p>
        </w:tc>
      </w:tr>
      <w:tr w:rsidR="00052DD7" w:rsidRPr="00AD16BE" w:rsidTr="004B06EE">
        <w:trPr>
          <w:trHeight w:val="768"/>
          <w:jc w:val="center"/>
        </w:trPr>
        <w:tc>
          <w:tcPr>
            <w:tcW w:w="537"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3.</w:t>
            </w:r>
          </w:p>
        </w:tc>
        <w:tc>
          <w:tcPr>
            <w:tcW w:w="1237"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Bachelor’s Degree</w:t>
            </w:r>
          </w:p>
        </w:tc>
        <w:tc>
          <w:tcPr>
            <w:tcW w:w="1478" w:type="dxa"/>
          </w:tcPr>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tc>
        <w:tc>
          <w:tcPr>
            <w:tcW w:w="1478" w:type="dxa"/>
          </w:tcPr>
          <w:p w:rsidR="00052DD7" w:rsidRPr="00AD16BE" w:rsidRDefault="00052DD7" w:rsidP="004B06EE">
            <w:pPr>
              <w:rPr>
                <w:rFonts w:ascii="Times New Roman" w:hAnsi="Times New Roman" w:cs="Times New Roman"/>
              </w:rPr>
            </w:pPr>
          </w:p>
        </w:tc>
        <w:tc>
          <w:tcPr>
            <w:tcW w:w="940" w:type="dxa"/>
          </w:tcPr>
          <w:p w:rsidR="00052DD7" w:rsidRPr="00AD16BE" w:rsidRDefault="00052DD7" w:rsidP="004B06EE">
            <w:pPr>
              <w:rPr>
                <w:rFonts w:ascii="Times New Roman" w:hAnsi="Times New Roman" w:cs="Times New Roman"/>
              </w:rPr>
            </w:pPr>
          </w:p>
        </w:tc>
        <w:tc>
          <w:tcPr>
            <w:tcW w:w="1075" w:type="dxa"/>
          </w:tcPr>
          <w:p w:rsidR="00052DD7" w:rsidRPr="00AD16BE" w:rsidRDefault="00052DD7" w:rsidP="004B06EE">
            <w:pPr>
              <w:rPr>
                <w:rFonts w:ascii="Times New Roman" w:hAnsi="Times New Roman" w:cs="Times New Roman"/>
              </w:rPr>
            </w:pPr>
          </w:p>
        </w:tc>
        <w:tc>
          <w:tcPr>
            <w:tcW w:w="806" w:type="dxa"/>
          </w:tcPr>
          <w:p w:rsidR="00052DD7" w:rsidRPr="00AD16BE" w:rsidRDefault="00052DD7" w:rsidP="004B06EE">
            <w:pPr>
              <w:rPr>
                <w:rFonts w:ascii="Times New Roman" w:hAnsi="Times New Roman" w:cs="Times New Roman"/>
              </w:rPr>
            </w:pPr>
          </w:p>
        </w:tc>
        <w:tc>
          <w:tcPr>
            <w:tcW w:w="1208" w:type="dxa"/>
          </w:tcPr>
          <w:p w:rsidR="00052DD7" w:rsidRPr="00AD16BE" w:rsidRDefault="00052DD7" w:rsidP="004B06EE">
            <w:pPr>
              <w:rPr>
                <w:rFonts w:ascii="Times New Roman" w:hAnsi="Times New Roman" w:cs="Times New Roman"/>
              </w:rPr>
            </w:pPr>
          </w:p>
        </w:tc>
        <w:tc>
          <w:tcPr>
            <w:tcW w:w="1075" w:type="dxa"/>
          </w:tcPr>
          <w:p w:rsidR="00052DD7" w:rsidRPr="00AD16BE" w:rsidRDefault="00052DD7" w:rsidP="004B06EE">
            <w:pPr>
              <w:rPr>
                <w:rFonts w:ascii="Times New Roman" w:hAnsi="Times New Roman" w:cs="Times New Roman"/>
              </w:rPr>
            </w:pPr>
          </w:p>
        </w:tc>
      </w:tr>
      <w:tr w:rsidR="00052DD7" w:rsidRPr="00AD16BE" w:rsidTr="004B06EE">
        <w:trPr>
          <w:trHeight w:val="807"/>
          <w:jc w:val="center"/>
        </w:trPr>
        <w:tc>
          <w:tcPr>
            <w:tcW w:w="537"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4.</w:t>
            </w:r>
          </w:p>
        </w:tc>
        <w:tc>
          <w:tcPr>
            <w:tcW w:w="1237"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Master’s Degree</w:t>
            </w:r>
          </w:p>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sz w:val="4"/>
                <w:szCs w:val="4"/>
              </w:rPr>
            </w:pPr>
          </w:p>
        </w:tc>
        <w:tc>
          <w:tcPr>
            <w:tcW w:w="1478" w:type="dxa"/>
          </w:tcPr>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tc>
        <w:tc>
          <w:tcPr>
            <w:tcW w:w="1478" w:type="dxa"/>
          </w:tcPr>
          <w:p w:rsidR="00052DD7" w:rsidRPr="00AD16BE" w:rsidRDefault="00052DD7" w:rsidP="004B06EE">
            <w:pPr>
              <w:rPr>
                <w:rFonts w:ascii="Times New Roman" w:hAnsi="Times New Roman" w:cs="Times New Roman"/>
              </w:rPr>
            </w:pPr>
          </w:p>
        </w:tc>
        <w:tc>
          <w:tcPr>
            <w:tcW w:w="940" w:type="dxa"/>
          </w:tcPr>
          <w:p w:rsidR="00052DD7" w:rsidRPr="00AD16BE" w:rsidRDefault="00052DD7" w:rsidP="004B06EE">
            <w:pPr>
              <w:rPr>
                <w:rFonts w:ascii="Times New Roman" w:hAnsi="Times New Roman" w:cs="Times New Roman"/>
              </w:rPr>
            </w:pPr>
          </w:p>
        </w:tc>
        <w:tc>
          <w:tcPr>
            <w:tcW w:w="1075" w:type="dxa"/>
          </w:tcPr>
          <w:p w:rsidR="00052DD7" w:rsidRPr="00AD16BE" w:rsidRDefault="00052DD7" w:rsidP="004B06EE">
            <w:pPr>
              <w:rPr>
                <w:rFonts w:ascii="Times New Roman" w:hAnsi="Times New Roman" w:cs="Times New Roman"/>
              </w:rPr>
            </w:pPr>
          </w:p>
        </w:tc>
        <w:tc>
          <w:tcPr>
            <w:tcW w:w="806" w:type="dxa"/>
          </w:tcPr>
          <w:p w:rsidR="00052DD7" w:rsidRPr="00AD16BE" w:rsidRDefault="00052DD7" w:rsidP="004B06EE">
            <w:pPr>
              <w:rPr>
                <w:rFonts w:ascii="Times New Roman" w:hAnsi="Times New Roman" w:cs="Times New Roman"/>
              </w:rPr>
            </w:pPr>
          </w:p>
        </w:tc>
        <w:tc>
          <w:tcPr>
            <w:tcW w:w="1208" w:type="dxa"/>
          </w:tcPr>
          <w:p w:rsidR="00052DD7" w:rsidRPr="00AD16BE" w:rsidRDefault="00052DD7" w:rsidP="004B06EE">
            <w:pPr>
              <w:rPr>
                <w:rFonts w:ascii="Times New Roman" w:hAnsi="Times New Roman" w:cs="Times New Roman"/>
              </w:rPr>
            </w:pPr>
          </w:p>
        </w:tc>
        <w:tc>
          <w:tcPr>
            <w:tcW w:w="1075" w:type="dxa"/>
          </w:tcPr>
          <w:p w:rsidR="00052DD7" w:rsidRPr="00AD16BE" w:rsidRDefault="00052DD7" w:rsidP="004B06EE">
            <w:pPr>
              <w:rPr>
                <w:rFonts w:ascii="Times New Roman" w:hAnsi="Times New Roman" w:cs="Times New Roman"/>
              </w:rPr>
            </w:pPr>
          </w:p>
        </w:tc>
      </w:tr>
      <w:tr w:rsidR="00052DD7" w:rsidRPr="00AD16BE" w:rsidTr="004B06EE">
        <w:trPr>
          <w:trHeight w:val="511"/>
          <w:jc w:val="center"/>
        </w:trPr>
        <w:tc>
          <w:tcPr>
            <w:tcW w:w="537"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5.</w:t>
            </w:r>
          </w:p>
        </w:tc>
        <w:tc>
          <w:tcPr>
            <w:tcW w:w="1237"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Other</w:t>
            </w:r>
          </w:p>
          <w:p w:rsidR="00052DD7" w:rsidRPr="00AD16BE" w:rsidRDefault="00052DD7" w:rsidP="004B06EE">
            <w:pPr>
              <w:rPr>
                <w:rFonts w:ascii="Times New Roman" w:hAnsi="Times New Roman" w:cs="Times New Roman"/>
              </w:rPr>
            </w:pPr>
            <w:r w:rsidRPr="00AD16BE">
              <w:rPr>
                <w:rFonts w:ascii="Times New Roman" w:hAnsi="Times New Roman" w:cs="Times New Roman"/>
              </w:rPr>
              <w:t>(specify)</w:t>
            </w:r>
          </w:p>
        </w:tc>
        <w:tc>
          <w:tcPr>
            <w:tcW w:w="1478" w:type="dxa"/>
          </w:tcPr>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tc>
        <w:tc>
          <w:tcPr>
            <w:tcW w:w="1478" w:type="dxa"/>
          </w:tcPr>
          <w:p w:rsidR="00052DD7" w:rsidRPr="00AD16BE" w:rsidRDefault="00052DD7" w:rsidP="004B06EE">
            <w:pPr>
              <w:rPr>
                <w:rFonts w:ascii="Times New Roman" w:hAnsi="Times New Roman" w:cs="Times New Roman"/>
              </w:rPr>
            </w:pPr>
          </w:p>
        </w:tc>
        <w:tc>
          <w:tcPr>
            <w:tcW w:w="940" w:type="dxa"/>
          </w:tcPr>
          <w:p w:rsidR="00052DD7" w:rsidRPr="00AD16BE" w:rsidRDefault="00052DD7" w:rsidP="004B06EE">
            <w:pPr>
              <w:rPr>
                <w:rFonts w:ascii="Times New Roman" w:hAnsi="Times New Roman" w:cs="Times New Roman"/>
              </w:rPr>
            </w:pPr>
          </w:p>
        </w:tc>
        <w:tc>
          <w:tcPr>
            <w:tcW w:w="1075" w:type="dxa"/>
          </w:tcPr>
          <w:p w:rsidR="00052DD7" w:rsidRPr="00AD16BE" w:rsidRDefault="00052DD7" w:rsidP="004B06EE">
            <w:pPr>
              <w:rPr>
                <w:rFonts w:ascii="Times New Roman" w:hAnsi="Times New Roman" w:cs="Times New Roman"/>
              </w:rPr>
            </w:pPr>
          </w:p>
        </w:tc>
        <w:tc>
          <w:tcPr>
            <w:tcW w:w="806" w:type="dxa"/>
          </w:tcPr>
          <w:p w:rsidR="00052DD7" w:rsidRPr="00AD16BE" w:rsidRDefault="00052DD7" w:rsidP="004B06EE">
            <w:pPr>
              <w:rPr>
                <w:rFonts w:ascii="Times New Roman" w:hAnsi="Times New Roman" w:cs="Times New Roman"/>
              </w:rPr>
            </w:pPr>
          </w:p>
        </w:tc>
        <w:tc>
          <w:tcPr>
            <w:tcW w:w="1208" w:type="dxa"/>
          </w:tcPr>
          <w:p w:rsidR="00052DD7" w:rsidRPr="00AD16BE" w:rsidRDefault="00052DD7" w:rsidP="004B06EE">
            <w:pPr>
              <w:rPr>
                <w:rFonts w:ascii="Times New Roman" w:hAnsi="Times New Roman" w:cs="Times New Roman"/>
              </w:rPr>
            </w:pPr>
          </w:p>
        </w:tc>
        <w:tc>
          <w:tcPr>
            <w:tcW w:w="1075" w:type="dxa"/>
          </w:tcPr>
          <w:p w:rsidR="00052DD7" w:rsidRPr="00AD16BE" w:rsidRDefault="00052DD7" w:rsidP="004B06EE">
            <w:pPr>
              <w:rPr>
                <w:rFonts w:ascii="Times New Roman" w:hAnsi="Times New Roman" w:cs="Times New Roman"/>
              </w:rPr>
            </w:pPr>
          </w:p>
        </w:tc>
      </w:tr>
    </w:tbl>
    <w:p w:rsidR="00052DD7" w:rsidRDefault="00052DD7" w:rsidP="00052DD7">
      <w:pPr>
        <w:spacing w:after="0"/>
        <w:rPr>
          <w:rFonts w:ascii="Times New Roman" w:hAnsi="Times New Roman" w:cs="Times New Roman"/>
          <w:b/>
          <w:bCs/>
          <w:u w:val="single"/>
        </w:rPr>
      </w:pPr>
      <w:r w:rsidRPr="00AD16BE">
        <w:rPr>
          <w:rFonts w:ascii="Times New Roman" w:hAnsi="Times New Roman" w:cs="Times New Roman"/>
          <w:b/>
          <w:bCs/>
          <w:u w:val="single"/>
        </w:rPr>
        <w:t xml:space="preserve"> </w:t>
      </w:r>
    </w:p>
    <w:p w:rsidR="00052DD7" w:rsidRPr="00AD16BE" w:rsidRDefault="00052DD7" w:rsidP="00052DD7">
      <w:pPr>
        <w:spacing w:after="0"/>
        <w:ind w:left="-426"/>
        <w:rPr>
          <w:rFonts w:ascii="Times New Roman" w:hAnsi="Times New Roman" w:cs="Times New Roman"/>
          <w:b/>
          <w:bCs/>
          <w:u w:val="single"/>
        </w:rPr>
      </w:pPr>
      <w:r w:rsidRPr="00AD16BE">
        <w:rPr>
          <w:rFonts w:ascii="Times New Roman" w:hAnsi="Times New Roman" w:cs="Times New Roman"/>
          <w:b/>
          <w:bCs/>
          <w:u w:val="single"/>
        </w:rPr>
        <w:t>(C) Experience (duly supported with certificates issued by Concerned Employers)</w:t>
      </w:r>
    </w:p>
    <w:tbl>
      <w:tblPr>
        <w:tblStyle w:val="TableGrid"/>
        <w:tblW w:w="9936" w:type="dxa"/>
        <w:jc w:val="center"/>
        <w:tblLook w:val="04A0" w:firstRow="1" w:lastRow="0" w:firstColumn="1" w:lastColumn="0" w:noHBand="0" w:noVBand="1"/>
      </w:tblPr>
      <w:tblGrid>
        <w:gridCol w:w="540"/>
        <w:gridCol w:w="1739"/>
        <w:gridCol w:w="1832"/>
        <w:gridCol w:w="1337"/>
        <w:gridCol w:w="1334"/>
        <w:gridCol w:w="1390"/>
        <w:gridCol w:w="1764"/>
      </w:tblGrid>
      <w:tr w:rsidR="00052DD7" w:rsidRPr="00AD16BE" w:rsidTr="004B06EE">
        <w:trPr>
          <w:trHeight w:val="268"/>
          <w:jc w:val="center"/>
        </w:trPr>
        <w:tc>
          <w:tcPr>
            <w:tcW w:w="8161" w:type="dxa"/>
            <w:gridSpan w:val="6"/>
          </w:tcPr>
          <w:p w:rsidR="00052DD7" w:rsidRPr="00AD16BE" w:rsidRDefault="00052DD7" w:rsidP="004B06EE">
            <w:pPr>
              <w:rPr>
                <w:rFonts w:ascii="Times New Roman" w:hAnsi="Times New Roman" w:cs="Times New Roman"/>
              </w:rPr>
            </w:pPr>
            <w:r w:rsidRPr="00AD16BE">
              <w:rPr>
                <w:rFonts w:ascii="Times New Roman" w:hAnsi="Times New Roman" w:cs="Times New Roman"/>
              </w:rPr>
              <w:t xml:space="preserve">Chronological list of experience </w:t>
            </w:r>
          </w:p>
        </w:tc>
        <w:tc>
          <w:tcPr>
            <w:tcW w:w="1775" w:type="dxa"/>
          </w:tcPr>
          <w:p w:rsidR="00052DD7" w:rsidRPr="00AD16BE" w:rsidRDefault="00052DD7" w:rsidP="004B06EE">
            <w:pPr>
              <w:rPr>
                <w:rFonts w:ascii="Times New Roman" w:hAnsi="Times New Roman" w:cs="Times New Roman"/>
              </w:rPr>
            </w:pPr>
          </w:p>
        </w:tc>
      </w:tr>
      <w:tr w:rsidR="00052DD7" w:rsidRPr="00AD16BE" w:rsidTr="004B06EE">
        <w:trPr>
          <w:trHeight w:val="267"/>
          <w:jc w:val="center"/>
        </w:trPr>
        <w:tc>
          <w:tcPr>
            <w:tcW w:w="528" w:type="dxa"/>
            <w:vMerge w:val="restart"/>
          </w:tcPr>
          <w:p w:rsidR="00052DD7" w:rsidRPr="00AD16BE" w:rsidRDefault="00052DD7" w:rsidP="004B06EE">
            <w:pPr>
              <w:rPr>
                <w:rFonts w:ascii="Times New Roman" w:hAnsi="Times New Roman" w:cs="Times New Roman"/>
              </w:rPr>
            </w:pPr>
            <w:r w:rsidRPr="00AD16BE">
              <w:rPr>
                <w:rFonts w:ascii="Times New Roman" w:hAnsi="Times New Roman" w:cs="Times New Roman"/>
              </w:rPr>
              <w:t>Sr. No.</w:t>
            </w:r>
          </w:p>
        </w:tc>
        <w:tc>
          <w:tcPr>
            <w:tcW w:w="1745" w:type="dxa"/>
            <w:vMerge w:val="restart"/>
          </w:tcPr>
          <w:p w:rsidR="00052DD7" w:rsidRPr="00AD16BE" w:rsidRDefault="00052DD7" w:rsidP="004B06EE">
            <w:pPr>
              <w:rPr>
                <w:rFonts w:ascii="Times New Roman" w:hAnsi="Times New Roman" w:cs="Times New Roman"/>
              </w:rPr>
            </w:pPr>
            <w:r w:rsidRPr="00AD16BE">
              <w:rPr>
                <w:rFonts w:ascii="Times New Roman" w:hAnsi="Times New Roman" w:cs="Times New Roman"/>
              </w:rPr>
              <w:t>Designation</w:t>
            </w:r>
          </w:p>
        </w:tc>
        <w:tc>
          <w:tcPr>
            <w:tcW w:w="1841" w:type="dxa"/>
            <w:vMerge w:val="restart"/>
          </w:tcPr>
          <w:p w:rsidR="00052DD7" w:rsidRPr="00AD16BE" w:rsidRDefault="00052DD7" w:rsidP="004B06EE">
            <w:pPr>
              <w:rPr>
                <w:rFonts w:ascii="Times New Roman" w:hAnsi="Times New Roman" w:cs="Times New Roman"/>
              </w:rPr>
            </w:pPr>
            <w:r w:rsidRPr="00AD16BE">
              <w:rPr>
                <w:rFonts w:ascii="Times New Roman" w:hAnsi="Times New Roman" w:cs="Times New Roman"/>
              </w:rPr>
              <w:t>Name of the Employer</w:t>
            </w:r>
          </w:p>
        </w:tc>
        <w:tc>
          <w:tcPr>
            <w:tcW w:w="2688" w:type="dxa"/>
            <w:gridSpan w:val="2"/>
          </w:tcPr>
          <w:p w:rsidR="00052DD7" w:rsidRPr="00AD16BE" w:rsidRDefault="00052DD7" w:rsidP="004B06EE">
            <w:pPr>
              <w:jc w:val="center"/>
              <w:rPr>
                <w:rFonts w:ascii="Times New Roman" w:hAnsi="Times New Roman" w:cs="Times New Roman"/>
              </w:rPr>
            </w:pPr>
            <w:r w:rsidRPr="00AD16BE">
              <w:rPr>
                <w:rFonts w:ascii="Times New Roman" w:hAnsi="Times New Roman" w:cs="Times New Roman"/>
              </w:rPr>
              <w:t>Period of experience</w:t>
            </w:r>
          </w:p>
        </w:tc>
        <w:tc>
          <w:tcPr>
            <w:tcW w:w="1357" w:type="dxa"/>
            <w:vMerge w:val="restart"/>
          </w:tcPr>
          <w:p w:rsidR="00052DD7" w:rsidRPr="00AD16BE" w:rsidRDefault="00052DD7" w:rsidP="004B06EE">
            <w:pPr>
              <w:jc w:val="center"/>
              <w:rPr>
                <w:rFonts w:ascii="Times New Roman" w:hAnsi="Times New Roman" w:cs="Times New Roman"/>
              </w:rPr>
            </w:pPr>
            <w:r w:rsidRPr="00AD16BE">
              <w:rPr>
                <w:rFonts w:ascii="Times New Roman" w:hAnsi="Times New Roman" w:cs="Times New Roman"/>
              </w:rPr>
              <w:t>No. of years/months</w:t>
            </w:r>
          </w:p>
        </w:tc>
        <w:tc>
          <w:tcPr>
            <w:tcW w:w="1775" w:type="dxa"/>
            <w:vMerge w:val="restart"/>
          </w:tcPr>
          <w:p w:rsidR="00052DD7" w:rsidRPr="00AD16BE" w:rsidRDefault="00052DD7" w:rsidP="004B06EE">
            <w:pPr>
              <w:rPr>
                <w:rFonts w:ascii="Times New Roman" w:hAnsi="Times New Roman" w:cs="Times New Roman"/>
              </w:rPr>
            </w:pPr>
            <w:r w:rsidRPr="00AD16BE">
              <w:rPr>
                <w:rFonts w:ascii="Times New Roman" w:hAnsi="Times New Roman" w:cs="Times New Roman"/>
              </w:rPr>
              <w:t>Nature of work done</w:t>
            </w:r>
          </w:p>
        </w:tc>
      </w:tr>
      <w:tr w:rsidR="00052DD7" w:rsidRPr="00AD16BE" w:rsidTr="004B06EE">
        <w:trPr>
          <w:trHeight w:val="143"/>
          <w:jc w:val="center"/>
        </w:trPr>
        <w:tc>
          <w:tcPr>
            <w:tcW w:w="528" w:type="dxa"/>
            <w:vMerge/>
          </w:tcPr>
          <w:p w:rsidR="00052DD7" w:rsidRPr="00AD16BE" w:rsidRDefault="00052DD7" w:rsidP="004B06EE">
            <w:pPr>
              <w:rPr>
                <w:rFonts w:ascii="Times New Roman" w:hAnsi="Times New Roman" w:cs="Times New Roman"/>
              </w:rPr>
            </w:pPr>
          </w:p>
        </w:tc>
        <w:tc>
          <w:tcPr>
            <w:tcW w:w="1745" w:type="dxa"/>
            <w:vMerge/>
          </w:tcPr>
          <w:p w:rsidR="00052DD7" w:rsidRPr="00AD16BE" w:rsidRDefault="00052DD7" w:rsidP="004B06EE">
            <w:pPr>
              <w:rPr>
                <w:rFonts w:ascii="Times New Roman" w:hAnsi="Times New Roman" w:cs="Times New Roman"/>
              </w:rPr>
            </w:pPr>
          </w:p>
        </w:tc>
        <w:tc>
          <w:tcPr>
            <w:tcW w:w="1841" w:type="dxa"/>
            <w:vMerge/>
          </w:tcPr>
          <w:p w:rsidR="00052DD7" w:rsidRPr="00AD16BE" w:rsidRDefault="00052DD7" w:rsidP="004B06EE">
            <w:pPr>
              <w:rPr>
                <w:rFonts w:ascii="Times New Roman" w:hAnsi="Times New Roman" w:cs="Times New Roman"/>
              </w:rPr>
            </w:pPr>
          </w:p>
        </w:tc>
        <w:tc>
          <w:tcPr>
            <w:tcW w:w="1345" w:type="dxa"/>
          </w:tcPr>
          <w:p w:rsidR="00052DD7" w:rsidRPr="00AD16BE" w:rsidRDefault="00052DD7" w:rsidP="004B06EE">
            <w:pPr>
              <w:jc w:val="center"/>
              <w:rPr>
                <w:rFonts w:ascii="Times New Roman" w:hAnsi="Times New Roman" w:cs="Times New Roman"/>
              </w:rPr>
            </w:pPr>
            <w:r w:rsidRPr="00AD16BE">
              <w:rPr>
                <w:rFonts w:ascii="Times New Roman" w:hAnsi="Times New Roman" w:cs="Times New Roman"/>
              </w:rPr>
              <w:t>From date</w:t>
            </w:r>
          </w:p>
        </w:tc>
        <w:tc>
          <w:tcPr>
            <w:tcW w:w="1343" w:type="dxa"/>
          </w:tcPr>
          <w:p w:rsidR="00052DD7" w:rsidRPr="00AD16BE" w:rsidRDefault="00052DD7" w:rsidP="004B06EE">
            <w:pPr>
              <w:jc w:val="center"/>
              <w:rPr>
                <w:rFonts w:ascii="Times New Roman" w:hAnsi="Times New Roman" w:cs="Times New Roman"/>
              </w:rPr>
            </w:pPr>
            <w:r w:rsidRPr="00AD16BE">
              <w:rPr>
                <w:rFonts w:ascii="Times New Roman" w:hAnsi="Times New Roman" w:cs="Times New Roman"/>
              </w:rPr>
              <w:t>To date</w:t>
            </w:r>
          </w:p>
        </w:tc>
        <w:tc>
          <w:tcPr>
            <w:tcW w:w="1357" w:type="dxa"/>
            <w:vMerge/>
          </w:tcPr>
          <w:p w:rsidR="00052DD7" w:rsidRPr="00AD16BE" w:rsidRDefault="00052DD7" w:rsidP="004B06EE">
            <w:pPr>
              <w:rPr>
                <w:rFonts w:ascii="Times New Roman" w:hAnsi="Times New Roman" w:cs="Times New Roman"/>
              </w:rPr>
            </w:pPr>
          </w:p>
        </w:tc>
        <w:tc>
          <w:tcPr>
            <w:tcW w:w="1775" w:type="dxa"/>
            <w:vMerge/>
          </w:tcPr>
          <w:p w:rsidR="00052DD7" w:rsidRPr="00AD16BE" w:rsidRDefault="00052DD7" w:rsidP="004B06EE">
            <w:pPr>
              <w:rPr>
                <w:rFonts w:ascii="Times New Roman" w:hAnsi="Times New Roman" w:cs="Times New Roman"/>
              </w:rPr>
            </w:pPr>
          </w:p>
        </w:tc>
      </w:tr>
      <w:tr w:rsidR="00052DD7" w:rsidRPr="00AD16BE" w:rsidTr="004B06EE">
        <w:trPr>
          <w:trHeight w:val="790"/>
          <w:jc w:val="center"/>
        </w:trPr>
        <w:tc>
          <w:tcPr>
            <w:tcW w:w="528"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1.</w:t>
            </w:r>
          </w:p>
        </w:tc>
        <w:tc>
          <w:tcPr>
            <w:tcW w:w="1745" w:type="dxa"/>
          </w:tcPr>
          <w:p w:rsidR="00052DD7" w:rsidRPr="00AD16BE" w:rsidRDefault="00052DD7" w:rsidP="004B06EE">
            <w:pPr>
              <w:rPr>
                <w:rFonts w:ascii="Times New Roman" w:hAnsi="Times New Roman" w:cs="Times New Roman"/>
              </w:rPr>
            </w:pPr>
          </w:p>
        </w:tc>
        <w:tc>
          <w:tcPr>
            <w:tcW w:w="1841" w:type="dxa"/>
          </w:tcPr>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tc>
        <w:tc>
          <w:tcPr>
            <w:tcW w:w="1345" w:type="dxa"/>
          </w:tcPr>
          <w:p w:rsidR="00052DD7" w:rsidRPr="00AD16BE" w:rsidRDefault="00052DD7" w:rsidP="004B06EE">
            <w:pPr>
              <w:rPr>
                <w:rFonts w:ascii="Times New Roman" w:hAnsi="Times New Roman" w:cs="Times New Roman"/>
              </w:rPr>
            </w:pPr>
          </w:p>
        </w:tc>
        <w:tc>
          <w:tcPr>
            <w:tcW w:w="1343" w:type="dxa"/>
          </w:tcPr>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tc>
        <w:tc>
          <w:tcPr>
            <w:tcW w:w="1357" w:type="dxa"/>
          </w:tcPr>
          <w:p w:rsidR="00052DD7" w:rsidRPr="00AD16BE" w:rsidRDefault="00052DD7" w:rsidP="004B06EE">
            <w:pPr>
              <w:rPr>
                <w:rFonts w:ascii="Times New Roman" w:hAnsi="Times New Roman" w:cs="Times New Roman"/>
              </w:rPr>
            </w:pPr>
          </w:p>
        </w:tc>
        <w:tc>
          <w:tcPr>
            <w:tcW w:w="1775" w:type="dxa"/>
          </w:tcPr>
          <w:p w:rsidR="00052DD7" w:rsidRPr="00AD16BE" w:rsidRDefault="00052DD7" w:rsidP="004B06EE">
            <w:pPr>
              <w:rPr>
                <w:rFonts w:ascii="Times New Roman" w:hAnsi="Times New Roman" w:cs="Times New Roman"/>
              </w:rPr>
            </w:pPr>
          </w:p>
        </w:tc>
      </w:tr>
      <w:tr w:rsidR="00052DD7" w:rsidRPr="00AD16BE" w:rsidTr="004B06EE">
        <w:trPr>
          <w:trHeight w:val="805"/>
          <w:jc w:val="center"/>
        </w:trPr>
        <w:tc>
          <w:tcPr>
            <w:tcW w:w="528"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lastRenderedPageBreak/>
              <w:t>2.</w:t>
            </w:r>
          </w:p>
        </w:tc>
        <w:tc>
          <w:tcPr>
            <w:tcW w:w="1745" w:type="dxa"/>
          </w:tcPr>
          <w:p w:rsidR="00052DD7" w:rsidRPr="00AD16BE" w:rsidRDefault="00052DD7" w:rsidP="004B06EE">
            <w:pPr>
              <w:rPr>
                <w:rFonts w:ascii="Times New Roman" w:hAnsi="Times New Roman" w:cs="Times New Roman"/>
              </w:rPr>
            </w:pPr>
          </w:p>
        </w:tc>
        <w:tc>
          <w:tcPr>
            <w:tcW w:w="1841" w:type="dxa"/>
          </w:tcPr>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tc>
        <w:tc>
          <w:tcPr>
            <w:tcW w:w="1345" w:type="dxa"/>
          </w:tcPr>
          <w:p w:rsidR="00052DD7" w:rsidRPr="00AD16BE" w:rsidRDefault="00052DD7" w:rsidP="004B06EE">
            <w:pPr>
              <w:rPr>
                <w:rFonts w:ascii="Times New Roman" w:hAnsi="Times New Roman" w:cs="Times New Roman"/>
              </w:rPr>
            </w:pPr>
          </w:p>
        </w:tc>
        <w:tc>
          <w:tcPr>
            <w:tcW w:w="1343" w:type="dxa"/>
          </w:tcPr>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tc>
        <w:tc>
          <w:tcPr>
            <w:tcW w:w="1357" w:type="dxa"/>
          </w:tcPr>
          <w:p w:rsidR="00052DD7" w:rsidRPr="00AD16BE" w:rsidRDefault="00052DD7" w:rsidP="004B06EE">
            <w:pPr>
              <w:rPr>
                <w:rFonts w:ascii="Times New Roman" w:hAnsi="Times New Roman" w:cs="Times New Roman"/>
              </w:rPr>
            </w:pPr>
          </w:p>
        </w:tc>
        <w:tc>
          <w:tcPr>
            <w:tcW w:w="1775" w:type="dxa"/>
          </w:tcPr>
          <w:p w:rsidR="00052DD7" w:rsidRPr="00AD16BE" w:rsidRDefault="00052DD7" w:rsidP="004B06EE">
            <w:pPr>
              <w:rPr>
                <w:rFonts w:ascii="Times New Roman" w:hAnsi="Times New Roman" w:cs="Times New Roman"/>
              </w:rPr>
            </w:pPr>
          </w:p>
        </w:tc>
      </w:tr>
      <w:tr w:rsidR="00052DD7" w:rsidRPr="00AD16BE" w:rsidTr="004B06EE">
        <w:trPr>
          <w:trHeight w:val="790"/>
          <w:jc w:val="center"/>
        </w:trPr>
        <w:tc>
          <w:tcPr>
            <w:tcW w:w="528"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3.</w:t>
            </w:r>
          </w:p>
        </w:tc>
        <w:tc>
          <w:tcPr>
            <w:tcW w:w="1745" w:type="dxa"/>
          </w:tcPr>
          <w:p w:rsidR="00052DD7" w:rsidRPr="00AD16BE" w:rsidRDefault="00052DD7" w:rsidP="004B06EE">
            <w:pPr>
              <w:rPr>
                <w:rFonts w:ascii="Times New Roman" w:hAnsi="Times New Roman" w:cs="Times New Roman"/>
              </w:rPr>
            </w:pPr>
          </w:p>
        </w:tc>
        <w:tc>
          <w:tcPr>
            <w:tcW w:w="1841" w:type="dxa"/>
          </w:tcPr>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tc>
        <w:tc>
          <w:tcPr>
            <w:tcW w:w="1345" w:type="dxa"/>
          </w:tcPr>
          <w:p w:rsidR="00052DD7" w:rsidRPr="00AD16BE" w:rsidRDefault="00052DD7" w:rsidP="004B06EE">
            <w:pPr>
              <w:rPr>
                <w:rFonts w:ascii="Times New Roman" w:hAnsi="Times New Roman" w:cs="Times New Roman"/>
              </w:rPr>
            </w:pPr>
          </w:p>
        </w:tc>
        <w:tc>
          <w:tcPr>
            <w:tcW w:w="1343" w:type="dxa"/>
          </w:tcPr>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tc>
        <w:tc>
          <w:tcPr>
            <w:tcW w:w="1357" w:type="dxa"/>
          </w:tcPr>
          <w:p w:rsidR="00052DD7" w:rsidRPr="00AD16BE" w:rsidRDefault="00052DD7" w:rsidP="004B06EE">
            <w:pPr>
              <w:rPr>
                <w:rFonts w:ascii="Times New Roman" w:hAnsi="Times New Roman" w:cs="Times New Roman"/>
              </w:rPr>
            </w:pPr>
          </w:p>
        </w:tc>
        <w:tc>
          <w:tcPr>
            <w:tcW w:w="1775" w:type="dxa"/>
          </w:tcPr>
          <w:p w:rsidR="00052DD7" w:rsidRPr="00AD16BE" w:rsidRDefault="00052DD7" w:rsidP="004B06EE">
            <w:pPr>
              <w:rPr>
                <w:rFonts w:ascii="Times New Roman" w:hAnsi="Times New Roman" w:cs="Times New Roman"/>
              </w:rPr>
            </w:pPr>
          </w:p>
        </w:tc>
      </w:tr>
      <w:tr w:rsidR="00052DD7" w:rsidRPr="00AD16BE" w:rsidTr="004B06EE">
        <w:trPr>
          <w:trHeight w:val="790"/>
          <w:jc w:val="center"/>
        </w:trPr>
        <w:tc>
          <w:tcPr>
            <w:tcW w:w="528"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4.</w:t>
            </w:r>
          </w:p>
        </w:tc>
        <w:tc>
          <w:tcPr>
            <w:tcW w:w="1745" w:type="dxa"/>
          </w:tcPr>
          <w:p w:rsidR="00052DD7" w:rsidRPr="00AD16BE" w:rsidRDefault="00052DD7" w:rsidP="004B06EE">
            <w:pPr>
              <w:rPr>
                <w:rFonts w:ascii="Times New Roman" w:hAnsi="Times New Roman" w:cs="Times New Roman"/>
              </w:rPr>
            </w:pPr>
          </w:p>
        </w:tc>
        <w:tc>
          <w:tcPr>
            <w:tcW w:w="1841" w:type="dxa"/>
          </w:tcPr>
          <w:p w:rsidR="00052DD7" w:rsidRPr="00AD16BE" w:rsidRDefault="00052DD7" w:rsidP="004B06EE">
            <w:pPr>
              <w:rPr>
                <w:rFonts w:ascii="Times New Roman" w:hAnsi="Times New Roman" w:cs="Times New Roman"/>
              </w:rPr>
            </w:pPr>
          </w:p>
        </w:tc>
        <w:tc>
          <w:tcPr>
            <w:tcW w:w="1345" w:type="dxa"/>
          </w:tcPr>
          <w:p w:rsidR="00052DD7" w:rsidRPr="00AD16BE" w:rsidRDefault="00052DD7" w:rsidP="004B06EE">
            <w:pPr>
              <w:rPr>
                <w:rFonts w:ascii="Times New Roman" w:hAnsi="Times New Roman" w:cs="Times New Roman"/>
              </w:rPr>
            </w:pPr>
          </w:p>
        </w:tc>
        <w:tc>
          <w:tcPr>
            <w:tcW w:w="1343" w:type="dxa"/>
          </w:tcPr>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tc>
        <w:tc>
          <w:tcPr>
            <w:tcW w:w="1357" w:type="dxa"/>
          </w:tcPr>
          <w:p w:rsidR="00052DD7" w:rsidRPr="00AD16BE" w:rsidRDefault="00052DD7" w:rsidP="004B06EE">
            <w:pPr>
              <w:rPr>
                <w:rFonts w:ascii="Times New Roman" w:hAnsi="Times New Roman" w:cs="Times New Roman"/>
              </w:rPr>
            </w:pPr>
          </w:p>
        </w:tc>
        <w:tc>
          <w:tcPr>
            <w:tcW w:w="1775" w:type="dxa"/>
          </w:tcPr>
          <w:p w:rsidR="00052DD7" w:rsidRPr="00AD16BE" w:rsidRDefault="00052DD7" w:rsidP="004B06EE">
            <w:pPr>
              <w:rPr>
                <w:rFonts w:ascii="Times New Roman" w:hAnsi="Times New Roman" w:cs="Times New Roman"/>
              </w:rPr>
            </w:pPr>
          </w:p>
        </w:tc>
      </w:tr>
      <w:tr w:rsidR="00052DD7" w:rsidRPr="00AD16BE" w:rsidTr="004B06EE">
        <w:trPr>
          <w:trHeight w:val="805"/>
          <w:jc w:val="center"/>
        </w:trPr>
        <w:tc>
          <w:tcPr>
            <w:tcW w:w="528" w:type="dxa"/>
          </w:tcPr>
          <w:p w:rsidR="00052DD7" w:rsidRPr="00AD16BE" w:rsidRDefault="00052DD7" w:rsidP="004B06EE">
            <w:pPr>
              <w:rPr>
                <w:rFonts w:ascii="Times New Roman" w:hAnsi="Times New Roman" w:cs="Times New Roman"/>
              </w:rPr>
            </w:pPr>
            <w:r w:rsidRPr="00AD16BE">
              <w:rPr>
                <w:rFonts w:ascii="Times New Roman" w:hAnsi="Times New Roman" w:cs="Times New Roman"/>
              </w:rPr>
              <w:t>5.</w:t>
            </w:r>
          </w:p>
        </w:tc>
        <w:tc>
          <w:tcPr>
            <w:tcW w:w="1745" w:type="dxa"/>
          </w:tcPr>
          <w:p w:rsidR="00052DD7" w:rsidRPr="00AD16BE" w:rsidRDefault="00052DD7" w:rsidP="004B06EE">
            <w:pPr>
              <w:rPr>
                <w:rFonts w:ascii="Times New Roman" w:hAnsi="Times New Roman" w:cs="Times New Roman"/>
              </w:rPr>
            </w:pPr>
          </w:p>
        </w:tc>
        <w:tc>
          <w:tcPr>
            <w:tcW w:w="1841" w:type="dxa"/>
          </w:tcPr>
          <w:p w:rsidR="00052DD7" w:rsidRPr="00AD16BE" w:rsidRDefault="00052DD7" w:rsidP="004B06EE">
            <w:pPr>
              <w:rPr>
                <w:rFonts w:ascii="Times New Roman" w:hAnsi="Times New Roman" w:cs="Times New Roman"/>
              </w:rPr>
            </w:pPr>
          </w:p>
        </w:tc>
        <w:tc>
          <w:tcPr>
            <w:tcW w:w="1345" w:type="dxa"/>
          </w:tcPr>
          <w:p w:rsidR="00052DD7" w:rsidRPr="00AD16BE" w:rsidRDefault="00052DD7" w:rsidP="004B06EE">
            <w:pPr>
              <w:rPr>
                <w:rFonts w:ascii="Times New Roman" w:hAnsi="Times New Roman" w:cs="Times New Roman"/>
              </w:rPr>
            </w:pPr>
          </w:p>
        </w:tc>
        <w:tc>
          <w:tcPr>
            <w:tcW w:w="1343" w:type="dxa"/>
          </w:tcPr>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p w:rsidR="00052DD7" w:rsidRPr="00AD16BE" w:rsidRDefault="00052DD7" w:rsidP="004B06EE">
            <w:pPr>
              <w:rPr>
                <w:rFonts w:ascii="Times New Roman" w:hAnsi="Times New Roman" w:cs="Times New Roman"/>
              </w:rPr>
            </w:pPr>
          </w:p>
        </w:tc>
        <w:tc>
          <w:tcPr>
            <w:tcW w:w="1357" w:type="dxa"/>
          </w:tcPr>
          <w:p w:rsidR="00052DD7" w:rsidRPr="00AD16BE" w:rsidRDefault="00052DD7" w:rsidP="004B06EE">
            <w:pPr>
              <w:rPr>
                <w:rFonts w:ascii="Times New Roman" w:hAnsi="Times New Roman" w:cs="Times New Roman"/>
              </w:rPr>
            </w:pPr>
          </w:p>
        </w:tc>
        <w:tc>
          <w:tcPr>
            <w:tcW w:w="1775" w:type="dxa"/>
          </w:tcPr>
          <w:p w:rsidR="00052DD7" w:rsidRPr="00AD16BE" w:rsidRDefault="00052DD7" w:rsidP="004B06EE">
            <w:pPr>
              <w:rPr>
                <w:rFonts w:ascii="Times New Roman" w:hAnsi="Times New Roman" w:cs="Times New Roman"/>
              </w:rPr>
            </w:pPr>
          </w:p>
        </w:tc>
      </w:tr>
    </w:tbl>
    <w:p w:rsidR="00052DD7" w:rsidRPr="00AD16BE" w:rsidRDefault="00052DD7" w:rsidP="00052DD7">
      <w:pPr>
        <w:spacing w:after="0"/>
        <w:rPr>
          <w:rFonts w:ascii="Times New Roman" w:hAnsi="Times New Roman" w:cs="Times New Roman"/>
          <w:b/>
          <w:bCs/>
          <w:u w:val="single"/>
        </w:rPr>
      </w:pPr>
      <w:r w:rsidRPr="00AD16BE">
        <w:rPr>
          <w:rFonts w:ascii="Times New Roman" w:hAnsi="Times New Roman" w:cs="Times New Roman"/>
          <w:b/>
          <w:bCs/>
          <w:u w:val="single"/>
        </w:rPr>
        <w:t xml:space="preserve"> </w:t>
      </w:r>
    </w:p>
    <w:p w:rsidR="00052DD7" w:rsidRPr="00AD16BE" w:rsidRDefault="00052DD7" w:rsidP="00052DD7">
      <w:pPr>
        <w:spacing w:after="0"/>
        <w:ind w:left="-426"/>
        <w:rPr>
          <w:rFonts w:ascii="Times New Roman" w:hAnsi="Times New Roman" w:cs="Times New Roman"/>
          <w:b/>
          <w:bCs/>
          <w:u w:val="single"/>
        </w:rPr>
      </w:pPr>
      <w:r w:rsidRPr="00AD16BE">
        <w:rPr>
          <w:rFonts w:ascii="Times New Roman" w:hAnsi="Times New Roman" w:cs="Times New Roman"/>
          <w:b/>
          <w:bCs/>
          <w:u w:val="single"/>
        </w:rPr>
        <w:t>(D) Please state whether you are employed at present:                      Yes/No</w:t>
      </w:r>
    </w:p>
    <w:p w:rsidR="00052DD7" w:rsidRPr="00AD16BE" w:rsidRDefault="00052DD7" w:rsidP="00052DD7">
      <w:pPr>
        <w:spacing w:after="0"/>
        <w:ind w:left="-426"/>
        <w:rPr>
          <w:rFonts w:ascii="Times New Roman" w:hAnsi="Times New Roman" w:cs="Times New Roman"/>
          <w:b/>
          <w:bCs/>
          <w:u w:val="single"/>
        </w:rPr>
      </w:pPr>
    </w:p>
    <w:tbl>
      <w:tblPr>
        <w:tblStyle w:val="TableGrid"/>
        <w:tblW w:w="9929" w:type="dxa"/>
        <w:jc w:val="center"/>
        <w:tblLook w:val="04A0" w:firstRow="1" w:lastRow="0" w:firstColumn="1" w:lastColumn="0" w:noHBand="0" w:noVBand="1"/>
      </w:tblPr>
      <w:tblGrid>
        <w:gridCol w:w="4979"/>
        <w:gridCol w:w="4950"/>
      </w:tblGrid>
      <w:tr w:rsidR="00052DD7" w:rsidRPr="00AD16BE" w:rsidTr="004B06EE">
        <w:trPr>
          <w:trHeight w:val="471"/>
          <w:jc w:val="center"/>
        </w:trPr>
        <w:tc>
          <w:tcPr>
            <w:tcW w:w="4979" w:type="dxa"/>
          </w:tcPr>
          <w:p w:rsidR="00052DD7" w:rsidRPr="00AD16BE" w:rsidRDefault="00052DD7" w:rsidP="004B06EE">
            <w:pPr>
              <w:rPr>
                <w:rFonts w:ascii="Times New Roman" w:hAnsi="Times New Roman" w:cs="Times New Roman"/>
                <w:bCs/>
              </w:rPr>
            </w:pPr>
            <w:r w:rsidRPr="00AD16BE">
              <w:rPr>
                <w:rFonts w:ascii="Times New Roman" w:hAnsi="Times New Roman" w:cs="Times New Roman"/>
                <w:bCs/>
              </w:rPr>
              <w:t>If yes, then give details of Employer with full Address and produce No Objection Certificate</w:t>
            </w:r>
          </w:p>
        </w:tc>
        <w:tc>
          <w:tcPr>
            <w:tcW w:w="4950" w:type="dxa"/>
          </w:tcPr>
          <w:p w:rsidR="00052DD7" w:rsidRPr="00AD16BE" w:rsidRDefault="00052DD7" w:rsidP="004B06EE">
            <w:pPr>
              <w:rPr>
                <w:rFonts w:ascii="Times New Roman" w:hAnsi="Times New Roman" w:cs="Times New Roman"/>
                <w:b/>
                <w:bCs/>
                <w:u w:val="single"/>
              </w:rPr>
            </w:pPr>
          </w:p>
        </w:tc>
      </w:tr>
    </w:tbl>
    <w:p w:rsidR="00052DD7" w:rsidRPr="00AD16BE" w:rsidRDefault="00052DD7" w:rsidP="00052DD7">
      <w:pPr>
        <w:spacing w:after="0"/>
        <w:ind w:left="-426"/>
        <w:rPr>
          <w:rFonts w:ascii="Times New Roman" w:hAnsi="Times New Roman" w:cs="Times New Roman"/>
          <w:b/>
          <w:bCs/>
          <w:u w:val="single"/>
        </w:rPr>
      </w:pPr>
    </w:p>
    <w:p w:rsidR="00052DD7" w:rsidRPr="00AD16BE" w:rsidRDefault="00052DD7" w:rsidP="00052DD7">
      <w:pPr>
        <w:spacing w:after="0"/>
        <w:ind w:left="-426"/>
        <w:rPr>
          <w:rFonts w:ascii="Times New Roman" w:hAnsi="Times New Roman" w:cs="Times New Roman"/>
          <w:b/>
          <w:bCs/>
          <w:u w:val="single"/>
        </w:rPr>
      </w:pPr>
      <w:r w:rsidRPr="00AD16BE">
        <w:rPr>
          <w:rFonts w:ascii="Times New Roman" w:hAnsi="Times New Roman" w:cs="Times New Roman"/>
          <w:b/>
          <w:bCs/>
          <w:u w:val="single"/>
        </w:rPr>
        <w:t xml:space="preserve">(E) Additional information, if any: </w:t>
      </w:r>
    </w:p>
    <w:p w:rsidR="00052DD7" w:rsidRPr="00AD16BE" w:rsidRDefault="00052DD7" w:rsidP="00052DD7">
      <w:pPr>
        <w:spacing w:after="0"/>
        <w:ind w:left="-426"/>
        <w:rPr>
          <w:rFonts w:ascii="Times New Roman" w:hAnsi="Times New Roman" w:cs="Times New Roman"/>
          <w:b/>
          <w:bCs/>
          <w:u w:val="single"/>
        </w:rPr>
      </w:pPr>
    </w:p>
    <w:p w:rsidR="00052DD7" w:rsidRPr="00AD16BE" w:rsidRDefault="00052DD7" w:rsidP="00052DD7">
      <w:pPr>
        <w:spacing w:after="0"/>
        <w:ind w:left="-426" w:right="-472"/>
        <w:jc w:val="both"/>
        <w:rPr>
          <w:rFonts w:ascii="Times New Roman" w:hAnsi="Times New Roman" w:cs="Times New Roman"/>
          <w:b/>
          <w:bCs/>
          <w:u w:val="single"/>
        </w:rPr>
      </w:pPr>
      <w:r w:rsidRPr="00AD16BE">
        <w:rPr>
          <w:rFonts w:ascii="Times New Roman" w:hAnsi="Times New Roman" w:cs="Times New Roman"/>
          <w:b/>
          <w:bCs/>
          <w:u w:val="single"/>
        </w:rPr>
        <w:t xml:space="preserve">Declaration: </w:t>
      </w:r>
      <w:r w:rsidRPr="00AD16BE">
        <w:rPr>
          <w:rFonts w:ascii="Times New Roman" w:hAnsi="Times New Roman" w:cs="Times New Roman"/>
        </w:rPr>
        <w:t>The information given above by me are true to the best of my knowledge and belief. If any information and/or document is being found false, my candidature/services, if selected, may be terminated without any notice beside other action under IPC. I also declare that none of my near or distant relative {if yes, details are (name)……………………………………………………</w:t>
      </w:r>
      <w:proofErr w:type="gramStart"/>
      <w:r w:rsidRPr="00AD16BE">
        <w:rPr>
          <w:rFonts w:ascii="Times New Roman" w:hAnsi="Times New Roman" w:cs="Times New Roman"/>
        </w:rPr>
        <w:t>…..</w:t>
      </w:r>
      <w:proofErr w:type="gramEnd"/>
      <w:r w:rsidRPr="00AD16BE">
        <w:rPr>
          <w:rFonts w:ascii="Times New Roman" w:hAnsi="Times New Roman" w:cs="Times New Roman"/>
        </w:rPr>
        <w:t xml:space="preserve"> (Designation)………………………… (Institute name…………………………………………} is working in ICAR</w:t>
      </w:r>
      <w:r>
        <w:rPr>
          <w:rFonts w:ascii="Times New Roman" w:hAnsi="Times New Roman" w:cs="Times New Roman"/>
        </w:rPr>
        <w:t xml:space="preserve"> </w:t>
      </w:r>
      <w:proofErr w:type="spellStart"/>
      <w:proofErr w:type="gramStart"/>
      <w:r>
        <w:rPr>
          <w:rFonts w:ascii="Times New Roman" w:hAnsi="Times New Roman" w:cs="Times New Roman"/>
        </w:rPr>
        <w:t>Hqrs</w:t>
      </w:r>
      <w:proofErr w:type="spellEnd"/>
      <w:r>
        <w:rPr>
          <w:rFonts w:ascii="Times New Roman" w:hAnsi="Times New Roman" w:cs="Times New Roman"/>
        </w:rPr>
        <w:t>.</w:t>
      </w:r>
      <w:r w:rsidRPr="00AD16BE">
        <w:rPr>
          <w:rFonts w:ascii="Times New Roman" w:hAnsi="Times New Roman" w:cs="Times New Roman"/>
        </w:rPr>
        <w:t>/</w:t>
      </w:r>
      <w:proofErr w:type="gramEnd"/>
      <w:r w:rsidRPr="00AD16BE">
        <w:rPr>
          <w:rFonts w:ascii="Times New Roman" w:hAnsi="Times New Roman" w:cs="Times New Roman"/>
        </w:rPr>
        <w:t>its Institutes etc.</w:t>
      </w:r>
    </w:p>
    <w:p w:rsidR="00052DD7" w:rsidRPr="00AD16BE" w:rsidRDefault="00052DD7" w:rsidP="00052DD7">
      <w:pPr>
        <w:spacing w:after="0"/>
        <w:ind w:right="-897"/>
        <w:jc w:val="center"/>
        <w:rPr>
          <w:rFonts w:ascii="Times New Roman" w:hAnsi="Times New Roman" w:cs="Times New Roman"/>
          <w:b/>
          <w:bCs/>
        </w:rPr>
      </w:pPr>
      <w:r w:rsidRPr="00AD16BE">
        <w:rPr>
          <w:rFonts w:ascii="Times New Roman" w:hAnsi="Times New Roman" w:cs="Times New Roman"/>
          <w:b/>
          <w:bCs/>
        </w:rPr>
        <w:t xml:space="preserve">                     </w:t>
      </w:r>
    </w:p>
    <w:p w:rsidR="00052DD7" w:rsidRPr="00AD16BE" w:rsidRDefault="00052DD7" w:rsidP="00052DD7">
      <w:pPr>
        <w:spacing w:after="0"/>
        <w:ind w:right="-897"/>
        <w:jc w:val="center"/>
        <w:rPr>
          <w:rFonts w:ascii="Times New Roman" w:hAnsi="Times New Roman" w:cs="Times New Roman"/>
          <w:b/>
          <w:bCs/>
        </w:rPr>
      </w:pPr>
      <w:r w:rsidRPr="00AD16BE">
        <w:rPr>
          <w:rFonts w:ascii="Times New Roman" w:hAnsi="Times New Roman" w:cs="Times New Roman"/>
          <w:b/>
          <w:bCs/>
        </w:rPr>
        <w:t xml:space="preserve">                                                                                                                           </w:t>
      </w:r>
    </w:p>
    <w:p w:rsidR="00052DD7" w:rsidRPr="00AD16BE" w:rsidRDefault="00052DD7" w:rsidP="00052DD7">
      <w:pPr>
        <w:spacing w:after="0"/>
        <w:ind w:right="-897"/>
        <w:jc w:val="center"/>
        <w:rPr>
          <w:rFonts w:ascii="Times New Roman" w:hAnsi="Times New Roman" w:cs="Times New Roman"/>
          <w:b/>
          <w:bCs/>
        </w:rPr>
      </w:pPr>
    </w:p>
    <w:p w:rsidR="00052DD7" w:rsidRPr="00AD16BE" w:rsidRDefault="00052DD7" w:rsidP="00052DD7">
      <w:pPr>
        <w:spacing w:after="0"/>
        <w:ind w:right="-897"/>
        <w:jc w:val="right"/>
        <w:rPr>
          <w:rFonts w:ascii="Times New Roman" w:hAnsi="Times New Roman" w:cs="Times New Roman"/>
          <w:b/>
          <w:bCs/>
        </w:rPr>
      </w:pPr>
      <w:r w:rsidRPr="00AD16BE">
        <w:rPr>
          <w:rFonts w:ascii="Times New Roman" w:hAnsi="Times New Roman" w:cs="Times New Roman"/>
          <w:b/>
          <w:bCs/>
        </w:rPr>
        <w:t xml:space="preserve"> Signature of Applicant</w:t>
      </w:r>
    </w:p>
    <w:p w:rsidR="00052DD7" w:rsidRDefault="00052DD7" w:rsidP="00052DD7">
      <w:pPr>
        <w:spacing w:after="0"/>
        <w:ind w:right="-897"/>
        <w:jc w:val="right"/>
        <w:rPr>
          <w:rFonts w:ascii="Times New Roman" w:eastAsia="Times New Roman" w:hAnsi="Times New Roman" w:cs="Times New Roman"/>
          <w:sz w:val="24"/>
          <w:szCs w:val="24"/>
          <w:lang w:val="en-IN" w:eastAsia="en-IN" w:bidi="hi-IN"/>
        </w:rPr>
      </w:pPr>
      <w:r w:rsidRPr="00AD16BE">
        <w:rPr>
          <w:rFonts w:ascii="Times New Roman" w:hAnsi="Times New Roman" w:cs="Times New Roman"/>
          <w:b/>
          <w:bCs/>
        </w:rPr>
        <w:t>Dated: __________________</w:t>
      </w:r>
    </w:p>
    <w:sectPr w:rsidR="00052DD7" w:rsidSect="002C4FBB">
      <w:pgSz w:w="12240" w:h="15840"/>
      <w:pgMar w:top="450" w:right="1183"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55CE0"/>
    <w:multiLevelType w:val="multilevel"/>
    <w:tmpl w:val="ACB4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6268D4"/>
    <w:multiLevelType w:val="multilevel"/>
    <w:tmpl w:val="C1CA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5177E9"/>
    <w:multiLevelType w:val="multilevel"/>
    <w:tmpl w:val="007A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9252D1"/>
    <w:multiLevelType w:val="multilevel"/>
    <w:tmpl w:val="DADE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680B44"/>
    <w:multiLevelType w:val="multilevel"/>
    <w:tmpl w:val="DD20AD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BA1260"/>
    <w:multiLevelType w:val="multilevel"/>
    <w:tmpl w:val="434C4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1000C2"/>
    <w:multiLevelType w:val="multilevel"/>
    <w:tmpl w:val="67F6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DF527A"/>
    <w:multiLevelType w:val="multilevel"/>
    <w:tmpl w:val="D4F663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2A7E6B"/>
    <w:multiLevelType w:val="hybridMultilevel"/>
    <w:tmpl w:val="D0F005B6"/>
    <w:lvl w:ilvl="0" w:tplc="981269B4">
      <w:start w:val="1"/>
      <w:numFmt w:val="decimal"/>
      <w:lvlText w:val="%1."/>
      <w:lvlJc w:val="left"/>
      <w:pPr>
        <w:ind w:left="1080" w:hanging="360"/>
      </w:pPr>
      <w:rPr>
        <w:rFonts w:hint="default"/>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5BD3689F"/>
    <w:multiLevelType w:val="multilevel"/>
    <w:tmpl w:val="AD54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1A53B6"/>
    <w:multiLevelType w:val="multilevel"/>
    <w:tmpl w:val="5A2E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2"/>
  </w:num>
  <w:num w:numId="4">
    <w:abstractNumId w:val="6"/>
  </w:num>
  <w:num w:numId="5">
    <w:abstractNumId w:val="10"/>
  </w:num>
  <w:num w:numId="6">
    <w:abstractNumId w:val="0"/>
  </w:num>
  <w:num w:numId="7">
    <w:abstractNumId w:val="1"/>
  </w:num>
  <w:num w:numId="8">
    <w:abstractNumId w:val="5"/>
  </w:num>
  <w:num w:numId="9">
    <w:abstractNumId w:val="9"/>
  </w:num>
  <w:num w:numId="10">
    <w:abstractNumId w:val="4"/>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77A"/>
    <w:rsid w:val="00004B9A"/>
    <w:rsid w:val="00010A1F"/>
    <w:rsid w:val="00013926"/>
    <w:rsid w:val="00020F0B"/>
    <w:rsid w:val="00037C01"/>
    <w:rsid w:val="00051277"/>
    <w:rsid w:val="00052DD7"/>
    <w:rsid w:val="00056DB8"/>
    <w:rsid w:val="000601B2"/>
    <w:rsid w:val="00067C92"/>
    <w:rsid w:val="00067CA9"/>
    <w:rsid w:val="00082D81"/>
    <w:rsid w:val="00091A76"/>
    <w:rsid w:val="00095986"/>
    <w:rsid w:val="000A0132"/>
    <w:rsid w:val="000B4D74"/>
    <w:rsid w:val="000B5913"/>
    <w:rsid w:val="000C5508"/>
    <w:rsid w:val="000C77B7"/>
    <w:rsid w:val="000D4992"/>
    <w:rsid w:val="000D503E"/>
    <w:rsid w:val="000D555E"/>
    <w:rsid w:val="000D6B8F"/>
    <w:rsid w:val="000E1EF0"/>
    <w:rsid w:val="000E628E"/>
    <w:rsid w:val="000F25AC"/>
    <w:rsid w:val="0012198F"/>
    <w:rsid w:val="00124528"/>
    <w:rsid w:val="0012737B"/>
    <w:rsid w:val="0013782C"/>
    <w:rsid w:val="00153369"/>
    <w:rsid w:val="0015609D"/>
    <w:rsid w:val="0016113C"/>
    <w:rsid w:val="00166A6D"/>
    <w:rsid w:val="00175FA4"/>
    <w:rsid w:val="00192645"/>
    <w:rsid w:val="001B3474"/>
    <w:rsid w:val="001C1733"/>
    <w:rsid w:val="001C68DE"/>
    <w:rsid w:val="001C7861"/>
    <w:rsid w:val="001D311A"/>
    <w:rsid w:val="001D4131"/>
    <w:rsid w:val="001F6F0F"/>
    <w:rsid w:val="00200830"/>
    <w:rsid w:val="0020668C"/>
    <w:rsid w:val="00220111"/>
    <w:rsid w:val="0022116E"/>
    <w:rsid w:val="002269F1"/>
    <w:rsid w:val="002435CB"/>
    <w:rsid w:val="002476C7"/>
    <w:rsid w:val="00251E86"/>
    <w:rsid w:val="00256633"/>
    <w:rsid w:val="00272EEB"/>
    <w:rsid w:val="00281AB4"/>
    <w:rsid w:val="00284918"/>
    <w:rsid w:val="002952FC"/>
    <w:rsid w:val="00296E87"/>
    <w:rsid w:val="002B04BC"/>
    <w:rsid w:val="002C4F8D"/>
    <w:rsid w:val="002C4FBB"/>
    <w:rsid w:val="002C5294"/>
    <w:rsid w:val="002C5A99"/>
    <w:rsid w:val="002F474B"/>
    <w:rsid w:val="00311619"/>
    <w:rsid w:val="00316D69"/>
    <w:rsid w:val="003209B4"/>
    <w:rsid w:val="00322C8C"/>
    <w:rsid w:val="0034512B"/>
    <w:rsid w:val="00351638"/>
    <w:rsid w:val="00352158"/>
    <w:rsid w:val="003533FD"/>
    <w:rsid w:val="00355FA7"/>
    <w:rsid w:val="003604C6"/>
    <w:rsid w:val="003645C0"/>
    <w:rsid w:val="00371F19"/>
    <w:rsid w:val="00373FC0"/>
    <w:rsid w:val="003833E2"/>
    <w:rsid w:val="00394103"/>
    <w:rsid w:val="00395E4E"/>
    <w:rsid w:val="003B1082"/>
    <w:rsid w:val="003B605F"/>
    <w:rsid w:val="003D5984"/>
    <w:rsid w:val="003E2BAD"/>
    <w:rsid w:val="00401F9A"/>
    <w:rsid w:val="0040315E"/>
    <w:rsid w:val="00407B64"/>
    <w:rsid w:val="00407D82"/>
    <w:rsid w:val="00407E34"/>
    <w:rsid w:val="00412A61"/>
    <w:rsid w:val="00424BB9"/>
    <w:rsid w:val="00425EFC"/>
    <w:rsid w:val="00427D0E"/>
    <w:rsid w:val="004327C8"/>
    <w:rsid w:val="004713CB"/>
    <w:rsid w:val="00473BE9"/>
    <w:rsid w:val="004754BE"/>
    <w:rsid w:val="00481459"/>
    <w:rsid w:val="00491C0E"/>
    <w:rsid w:val="00494898"/>
    <w:rsid w:val="004955EC"/>
    <w:rsid w:val="0049755B"/>
    <w:rsid w:val="004A474C"/>
    <w:rsid w:val="004B116E"/>
    <w:rsid w:val="004B7D41"/>
    <w:rsid w:val="004C0442"/>
    <w:rsid w:val="004D1182"/>
    <w:rsid w:val="004D6773"/>
    <w:rsid w:val="004D73BA"/>
    <w:rsid w:val="004E36D0"/>
    <w:rsid w:val="004F3F80"/>
    <w:rsid w:val="004F48BD"/>
    <w:rsid w:val="004F5117"/>
    <w:rsid w:val="004F5B78"/>
    <w:rsid w:val="00513AEC"/>
    <w:rsid w:val="005262BD"/>
    <w:rsid w:val="005303BB"/>
    <w:rsid w:val="00542BD2"/>
    <w:rsid w:val="00551E05"/>
    <w:rsid w:val="00571CC7"/>
    <w:rsid w:val="00577A5E"/>
    <w:rsid w:val="00592D1E"/>
    <w:rsid w:val="005A133C"/>
    <w:rsid w:val="005B7CF6"/>
    <w:rsid w:val="005D6AF2"/>
    <w:rsid w:val="005F69DE"/>
    <w:rsid w:val="00605148"/>
    <w:rsid w:val="006140D4"/>
    <w:rsid w:val="00621810"/>
    <w:rsid w:val="00623A79"/>
    <w:rsid w:val="00626974"/>
    <w:rsid w:val="00631D4F"/>
    <w:rsid w:val="00632B67"/>
    <w:rsid w:val="00636A9B"/>
    <w:rsid w:val="0064577A"/>
    <w:rsid w:val="00650BD6"/>
    <w:rsid w:val="006538CF"/>
    <w:rsid w:val="006708D4"/>
    <w:rsid w:val="006759DC"/>
    <w:rsid w:val="00676704"/>
    <w:rsid w:val="006A3DDF"/>
    <w:rsid w:val="006D374B"/>
    <w:rsid w:val="006D5B72"/>
    <w:rsid w:val="006E1330"/>
    <w:rsid w:val="006E25BF"/>
    <w:rsid w:val="00703609"/>
    <w:rsid w:val="007062F3"/>
    <w:rsid w:val="007113AF"/>
    <w:rsid w:val="00733FC7"/>
    <w:rsid w:val="00735D1F"/>
    <w:rsid w:val="00762C94"/>
    <w:rsid w:val="00765E82"/>
    <w:rsid w:val="007737B1"/>
    <w:rsid w:val="0079040F"/>
    <w:rsid w:val="00795641"/>
    <w:rsid w:val="00796A8E"/>
    <w:rsid w:val="007B620F"/>
    <w:rsid w:val="007C4D2D"/>
    <w:rsid w:val="007D5624"/>
    <w:rsid w:val="007D6201"/>
    <w:rsid w:val="007E547F"/>
    <w:rsid w:val="007E705C"/>
    <w:rsid w:val="007F0717"/>
    <w:rsid w:val="007F1A1C"/>
    <w:rsid w:val="007F49EA"/>
    <w:rsid w:val="00804830"/>
    <w:rsid w:val="0081430E"/>
    <w:rsid w:val="008249A7"/>
    <w:rsid w:val="008353B0"/>
    <w:rsid w:val="00844443"/>
    <w:rsid w:val="00854EA5"/>
    <w:rsid w:val="00865E00"/>
    <w:rsid w:val="00871D44"/>
    <w:rsid w:val="008747B6"/>
    <w:rsid w:val="008909F8"/>
    <w:rsid w:val="008C5161"/>
    <w:rsid w:val="008D134A"/>
    <w:rsid w:val="008E3EB7"/>
    <w:rsid w:val="008E6837"/>
    <w:rsid w:val="0090368C"/>
    <w:rsid w:val="00906A18"/>
    <w:rsid w:val="00954FE1"/>
    <w:rsid w:val="009646A6"/>
    <w:rsid w:val="009859E3"/>
    <w:rsid w:val="009878C7"/>
    <w:rsid w:val="009A3059"/>
    <w:rsid w:val="009C001B"/>
    <w:rsid w:val="009C15DB"/>
    <w:rsid w:val="009F4122"/>
    <w:rsid w:val="00A02C7C"/>
    <w:rsid w:val="00A03F96"/>
    <w:rsid w:val="00A06EF3"/>
    <w:rsid w:val="00A11AE9"/>
    <w:rsid w:val="00A1514F"/>
    <w:rsid w:val="00A27E68"/>
    <w:rsid w:val="00A579EC"/>
    <w:rsid w:val="00A57DAF"/>
    <w:rsid w:val="00A62A86"/>
    <w:rsid w:val="00A879D3"/>
    <w:rsid w:val="00A95967"/>
    <w:rsid w:val="00AB2067"/>
    <w:rsid w:val="00AC5FC1"/>
    <w:rsid w:val="00AD41BF"/>
    <w:rsid w:val="00AE03FA"/>
    <w:rsid w:val="00AF0CE5"/>
    <w:rsid w:val="00AF232F"/>
    <w:rsid w:val="00AF2B1C"/>
    <w:rsid w:val="00AF3F74"/>
    <w:rsid w:val="00B07CF3"/>
    <w:rsid w:val="00B1316C"/>
    <w:rsid w:val="00B15E03"/>
    <w:rsid w:val="00B2625D"/>
    <w:rsid w:val="00B40A65"/>
    <w:rsid w:val="00B47609"/>
    <w:rsid w:val="00B57E18"/>
    <w:rsid w:val="00B645EF"/>
    <w:rsid w:val="00B6693B"/>
    <w:rsid w:val="00B91932"/>
    <w:rsid w:val="00B929F4"/>
    <w:rsid w:val="00B92C10"/>
    <w:rsid w:val="00B92FD8"/>
    <w:rsid w:val="00BB7817"/>
    <w:rsid w:val="00BC15A0"/>
    <w:rsid w:val="00BC6D4C"/>
    <w:rsid w:val="00BE1B96"/>
    <w:rsid w:val="00BE6F2F"/>
    <w:rsid w:val="00BE7CE6"/>
    <w:rsid w:val="00BF1737"/>
    <w:rsid w:val="00C0210B"/>
    <w:rsid w:val="00C07888"/>
    <w:rsid w:val="00C11EC8"/>
    <w:rsid w:val="00C160F7"/>
    <w:rsid w:val="00C32D16"/>
    <w:rsid w:val="00C367A4"/>
    <w:rsid w:val="00C55706"/>
    <w:rsid w:val="00C56545"/>
    <w:rsid w:val="00C62EFB"/>
    <w:rsid w:val="00C65CAC"/>
    <w:rsid w:val="00C67121"/>
    <w:rsid w:val="00C70CF7"/>
    <w:rsid w:val="00C8299D"/>
    <w:rsid w:val="00C87E4A"/>
    <w:rsid w:val="00C87F45"/>
    <w:rsid w:val="00C94E74"/>
    <w:rsid w:val="00C96397"/>
    <w:rsid w:val="00C96F45"/>
    <w:rsid w:val="00CB1909"/>
    <w:rsid w:val="00CB420A"/>
    <w:rsid w:val="00CC3FF6"/>
    <w:rsid w:val="00CC4F52"/>
    <w:rsid w:val="00CD4C5A"/>
    <w:rsid w:val="00CF134D"/>
    <w:rsid w:val="00CF3860"/>
    <w:rsid w:val="00D14256"/>
    <w:rsid w:val="00D16BA1"/>
    <w:rsid w:val="00D255D2"/>
    <w:rsid w:val="00D32FFC"/>
    <w:rsid w:val="00D40E25"/>
    <w:rsid w:val="00D54286"/>
    <w:rsid w:val="00D6569D"/>
    <w:rsid w:val="00D70BD8"/>
    <w:rsid w:val="00D777F5"/>
    <w:rsid w:val="00DB3CF2"/>
    <w:rsid w:val="00DD76CB"/>
    <w:rsid w:val="00DE13C1"/>
    <w:rsid w:val="00DE40E0"/>
    <w:rsid w:val="00DF2AA6"/>
    <w:rsid w:val="00DF3622"/>
    <w:rsid w:val="00E052A8"/>
    <w:rsid w:val="00E15FC4"/>
    <w:rsid w:val="00E2102D"/>
    <w:rsid w:val="00E25428"/>
    <w:rsid w:val="00E30824"/>
    <w:rsid w:val="00E30839"/>
    <w:rsid w:val="00E31065"/>
    <w:rsid w:val="00E633B6"/>
    <w:rsid w:val="00E72C99"/>
    <w:rsid w:val="00E95A16"/>
    <w:rsid w:val="00EA786E"/>
    <w:rsid w:val="00EC06DD"/>
    <w:rsid w:val="00EC0B1F"/>
    <w:rsid w:val="00ED004A"/>
    <w:rsid w:val="00ED2446"/>
    <w:rsid w:val="00ED7B00"/>
    <w:rsid w:val="00EE7B82"/>
    <w:rsid w:val="00EF452F"/>
    <w:rsid w:val="00F00D41"/>
    <w:rsid w:val="00F03035"/>
    <w:rsid w:val="00F16DCE"/>
    <w:rsid w:val="00F2680A"/>
    <w:rsid w:val="00F27082"/>
    <w:rsid w:val="00F349AF"/>
    <w:rsid w:val="00F37C8E"/>
    <w:rsid w:val="00F43E1A"/>
    <w:rsid w:val="00F677A4"/>
    <w:rsid w:val="00F736A0"/>
    <w:rsid w:val="00F858D0"/>
    <w:rsid w:val="00FA6633"/>
    <w:rsid w:val="00FC55B8"/>
    <w:rsid w:val="00FC6A70"/>
    <w:rsid w:val="00FE288D"/>
    <w:rsid w:val="00FE479D"/>
    <w:rsid w:val="00FE62D2"/>
    <w:rsid w:val="00FF2C6F"/>
    <w:rsid w:val="00FF31C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8121"/>
  <w15:docId w15:val="{0956881B-7847-4270-90D9-B621B5B65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3B6"/>
  </w:style>
  <w:style w:type="paragraph" w:styleId="Heading1">
    <w:name w:val="heading 1"/>
    <w:basedOn w:val="Normal"/>
    <w:next w:val="Normal"/>
    <w:link w:val="Heading1Char"/>
    <w:uiPriority w:val="9"/>
    <w:qFormat/>
    <w:rsid w:val="00E2542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BE6F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4577A"/>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paragraph" w:styleId="Heading4">
    <w:name w:val="heading 4"/>
    <w:basedOn w:val="Normal"/>
    <w:next w:val="Normal"/>
    <w:link w:val="Heading4Char"/>
    <w:uiPriority w:val="9"/>
    <w:semiHidden/>
    <w:unhideWhenUsed/>
    <w:qFormat/>
    <w:rsid w:val="00676704"/>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4577A"/>
    <w:rPr>
      <w:rFonts w:ascii="Times New Roman" w:eastAsia="Times New Roman" w:hAnsi="Times New Roman" w:cs="Times New Roman"/>
      <w:b/>
      <w:bCs/>
      <w:sz w:val="27"/>
      <w:szCs w:val="27"/>
      <w:lang w:bidi="hi-IN"/>
    </w:rPr>
  </w:style>
  <w:style w:type="paragraph" w:styleId="NormalWeb">
    <w:name w:val="Normal (Web)"/>
    <w:basedOn w:val="Normal"/>
    <w:uiPriority w:val="99"/>
    <w:unhideWhenUsed/>
    <w:rsid w:val="0064577A"/>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64577A"/>
    <w:rPr>
      <w:b/>
      <w:bCs/>
    </w:rPr>
  </w:style>
  <w:style w:type="paragraph" w:styleId="z-TopofForm">
    <w:name w:val="HTML Top of Form"/>
    <w:basedOn w:val="Normal"/>
    <w:next w:val="Normal"/>
    <w:link w:val="z-TopofFormChar"/>
    <w:hidden/>
    <w:uiPriority w:val="99"/>
    <w:semiHidden/>
    <w:unhideWhenUsed/>
    <w:rsid w:val="0064577A"/>
    <w:pPr>
      <w:pBdr>
        <w:bottom w:val="single" w:sz="6" w:space="1" w:color="auto"/>
      </w:pBdr>
      <w:spacing w:after="0" w:line="240" w:lineRule="auto"/>
      <w:jc w:val="center"/>
    </w:pPr>
    <w:rPr>
      <w:rFonts w:ascii="Arial" w:eastAsia="Times New Roman" w:hAnsi="Arial" w:cs="Mangal"/>
      <w:vanish/>
      <w:sz w:val="16"/>
      <w:szCs w:val="14"/>
      <w:lang w:bidi="hi-IN"/>
    </w:rPr>
  </w:style>
  <w:style w:type="character" w:customStyle="1" w:styleId="z-TopofFormChar">
    <w:name w:val="z-Top of Form Char"/>
    <w:basedOn w:val="DefaultParagraphFont"/>
    <w:link w:val="z-TopofForm"/>
    <w:uiPriority w:val="99"/>
    <w:semiHidden/>
    <w:rsid w:val="0064577A"/>
    <w:rPr>
      <w:rFonts w:ascii="Arial" w:eastAsia="Times New Roman" w:hAnsi="Arial" w:cs="Mangal"/>
      <w:vanish/>
      <w:sz w:val="16"/>
      <w:szCs w:val="14"/>
      <w:lang w:bidi="hi-IN"/>
    </w:rPr>
  </w:style>
  <w:style w:type="paragraph" w:styleId="z-BottomofForm">
    <w:name w:val="HTML Bottom of Form"/>
    <w:basedOn w:val="Normal"/>
    <w:next w:val="Normal"/>
    <w:link w:val="z-BottomofFormChar"/>
    <w:hidden/>
    <w:uiPriority w:val="99"/>
    <w:semiHidden/>
    <w:unhideWhenUsed/>
    <w:rsid w:val="0064577A"/>
    <w:pPr>
      <w:pBdr>
        <w:top w:val="single" w:sz="6" w:space="1" w:color="auto"/>
      </w:pBdr>
      <w:spacing w:after="0" w:line="240" w:lineRule="auto"/>
      <w:jc w:val="center"/>
    </w:pPr>
    <w:rPr>
      <w:rFonts w:ascii="Arial" w:eastAsia="Times New Roman" w:hAnsi="Arial" w:cs="Mangal"/>
      <w:vanish/>
      <w:sz w:val="16"/>
      <w:szCs w:val="14"/>
      <w:lang w:bidi="hi-IN"/>
    </w:rPr>
  </w:style>
  <w:style w:type="character" w:customStyle="1" w:styleId="z-BottomofFormChar">
    <w:name w:val="z-Bottom of Form Char"/>
    <w:basedOn w:val="DefaultParagraphFont"/>
    <w:link w:val="z-BottomofForm"/>
    <w:uiPriority w:val="99"/>
    <w:semiHidden/>
    <w:rsid w:val="0064577A"/>
    <w:rPr>
      <w:rFonts w:ascii="Arial" w:eastAsia="Times New Roman" w:hAnsi="Arial" w:cs="Mangal"/>
      <w:vanish/>
      <w:sz w:val="16"/>
      <w:szCs w:val="14"/>
      <w:lang w:bidi="hi-IN"/>
    </w:rPr>
  </w:style>
  <w:style w:type="character" w:customStyle="1" w:styleId="Heading2Char">
    <w:name w:val="Heading 2 Char"/>
    <w:basedOn w:val="DefaultParagraphFont"/>
    <w:link w:val="Heading2"/>
    <w:uiPriority w:val="9"/>
    <w:semiHidden/>
    <w:rsid w:val="00BE6F2F"/>
    <w:rPr>
      <w:rFonts w:asciiTheme="majorHAnsi" w:eastAsiaTheme="majorEastAsia" w:hAnsiTheme="majorHAnsi" w:cstheme="majorBidi"/>
      <w:color w:val="2E74B5" w:themeColor="accent1" w:themeShade="BF"/>
      <w:sz w:val="26"/>
      <w:szCs w:val="26"/>
    </w:rPr>
  </w:style>
  <w:style w:type="paragraph" w:customStyle="1" w:styleId="isselectedend">
    <w:name w:val="isselectedend"/>
    <w:basedOn w:val="Normal"/>
    <w:rsid w:val="00BE6F2F"/>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Emphasis">
    <w:name w:val="Emphasis"/>
    <w:basedOn w:val="DefaultParagraphFont"/>
    <w:uiPriority w:val="20"/>
    <w:qFormat/>
    <w:rsid w:val="00BE6F2F"/>
    <w:rPr>
      <w:i/>
      <w:iCs/>
    </w:rPr>
  </w:style>
  <w:style w:type="character" w:customStyle="1" w:styleId="text-token-text-primary">
    <w:name w:val="text-token-text-primary"/>
    <w:basedOn w:val="DefaultParagraphFont"/>
    <w:rsid w:val="00BE6F2F"/>
  </w:style>
  <w:style w:type="paragraph" w:customStyle="1" w:styleId="efile-note-para">
    <w:name w:val="efile-note-para"/>
    <w:basedOn w:val="Normal"/>
    <w:rsid w:val="00AF232F"/>
    <w:pPr>
      <w:spacing w:before="100" w:beforeAutospacing="1" w:after="100" w:afterAutospacing="1" w:line="240" w:lineRule="auto"/>
    </w:pPr>
    <w:rPr>
      <w:rFonts w:ascii="Times New Roman" w:eastAsia="Times New Roman" w:hAnsi="Times New Roman" w:cs="Times New Roman"/>
      <w:sz w:val="24"/>
      <w:szCs w:val="24"/>
      <w:lang w:val="en-IN" w:eastAsia="en-IN" w:bidi="hi-IN"/>
    </w:rPr>
  </w:style>
  <w:style w:type="paragraph" w:styleId="ListParagraph">
    <w:name w:val="List Paragraph"/>
    <w:basedOn w:val="Normal"/>
    <w:uiPriority w:val="34"/>
    <w:qFormat/>
    <w:rsid w:val="00AF232F"/>
    <w:pPr>
      <w:ind w:left="720"/>
      <w:contextualSpacing/>
    </w:pPr>
  </w:style>
  <w:style w:type="paragraph" w:styleId="BodyText">
    <w:name w:val="Body Text"/>
    <w:basedOn w:val="Normal"/>
    <w:link w:val="BodyTextChar"/>
    <w:uiPriority w:val="1"/>
    <w:qFormat/>
    <w:rsid w:val="000B5913"/>
    <w:pPr>
      <w:widowControl w:val="0"/>
      <w:autoSpaceDE w:val="0"/>
      <w:autoSpaceDN w:val="0"/>
      <w:spacing w:after="0" w:line="240" w:lineRule="auto"/>
    </w:pPr>
    <w:rPr>
      <w:rFonts w:ascii="Book Antiqua" w:eastAsia="Book Antiqua" w:hAnsi="Book Antiqua" w:cs="Book Antiqua"/>
    </w:rPr>
  </w:style>
  <w:style w:type="character" w:customStyle="1" w:styleId="BodyTextChar">
    <w:name w:val="Body Text Char"/>
    <w:basedOn w:val="DefaultParagraphFont"/>
    <w:link w:val="BodyText"/>
    <w:uiPriority w:val="1"/>
    <w:rsid w:val="000B5913"/>
    <w:rPr>
      <w:rFonts w:ascii="Book Antiqua" w:eastAsia="Book Antiqua" w:hAnsi="Book Antiqua" w:cs="Book Antiqua"/>
    </w:rPr>
  </w:style>
  <w:style w:type="paragraph" w:customStyle="1" w:styleId="TableParagraph">
    <w:name w:val="Table Paragraph"/>
    <w:basedOn w:val="Normal"/>
    <w:uiPriority w:val="1"/>
    <w:qFormat/>
    <w:rsid w:val="00DF3622"/>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54F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FE1"/>
    <w:rPr>
      <w:rFonts w:ascii="Segoe UI" w:hAnsi="Segoe UI" w:cs="Segoe UI"/>
      <w:sz w:val="18"/>
      <w:szCs w:val="18"/>
    </w:rPr>
  </w:style>
  <w:style w:type="character" w:customStyle="1" w:styleId="efile-reference">
    <w:name w:val="efile-reference"/>
    <w:basedOn w:val="DefaultParagraphFont"/>
    <w:rsid w:val="00592D1E"/>
  </w:style>
  <w:style w:type="character" w:customStyle="1" w:styleId="qu">
    <w:name w:val="qu"/>
    <w:basedOn w:val="DefaultParagraphFont"/>
    <w:rsid w:val="00592D1E"/>
  </w:style>
  <w:style w:type="character" w:customStyle="1" w:styleId="gd">
    <w:name w:val="gd"/>
    <w:basedOn w:val="DefaultParagraphFont"/>
    <w:rsid w:val="00592D1E"/>
  </w:style>
  <w:style w:type="character" w:customStyle="1" w:styleId="go">
    <w:name w:val="go"/>
    <w:basedOn w:val="DefaultParagraphFont"/>
    <w:rsid w:val="00592D1E"/>
  </w:style>
  <w:style w:type="character" w:customStyle="1" w:styleId="g3">
    <w:name w:val="g3"/>
    <w:basedOn w:val="DefaultParagraphFont"/>
    <w:rsid w:val="00592D1E"/>
  </w:style>
  <w:style w:type="character" w:customStyle="1" w:styleId="hb">
    <w:name w:val="hb"/>
    <w:basedOn w:val="DefaultParagraphFont"/>
    <w:rsid w:val="00592D1E"/>
  </w:style>
  <w:style w:type="character" w:customStyle="1" w:styleId="g2">
    <w:name w:val="g2"/>
    <w:basedOn w:val="DefaultParagraphFont"/>
    <w:rsid w:val="00592D1E"/>
  </w:style>
  <w:style w:type="character" w:styleId="Hyperlink">
    <w:name w:val="Hyperlink"/>
    <w:basedOn w:val="DefaultParagraphFont"/>
    <w:uiPriority w:val="99"/>
    <w:unhideWhenUsed/>
    <w:rsid w:val="00407B64"/>
    <w:rPr>
      <w:color w:val="0563C1" w:themeColor="hyperlink"/>
      <w:u w:val="single"/>
    </w:rPr>
  </w:style>
  <w:style w:type="character" w:customStyle="1" w:styleId="inqyif">
    <w:name w:val="inqyif"/>
    <w:basedOn w:val="DefaultParagraphFont"/>
    <w:rsid w:val="0013782C"/>
  </w:style>
  <w:style w:type="character" w:customStyle="1" w:styleId="Heading1Char">
    <w:name w:val="Heading 1 Char"/>
    <w:basedOn w:val="DefaultParagraphFont"/>
    <w:link w:val="Heading1"/>
    <w:uiPriority w:val="9"/>
    <w:rsid w:val="00E25428"/>
    <w:rPr>
      <w:rFonts w:asciiTheme="majorHAnsi" w:eastAsiaTheme="majorEastAsia" w:hAnsiTheme="majorHAnsi" w:cstheme="majorBidi"/>
      <w:b/>
      <w:bCs/>
      <w:color w:val="2E74B5" w:themeColor="accent1" w:themeShade="BF"/>
      <w:sz w:val="28"/>
      <w:szCs w:val="28"/>
    </w:rPr>
  </w:style>
  <w:style w:type="table" w:styleId="TableGrid">
    <w:name w:val="Table Grid"/>
    <w:basedOn w:val="TableNormal"/>
    <w:uiPriority w:val="59"/>
    <w:rsid w:val="00765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76704"/>
    <w:rPr>
      <w:rFonts w:asciiTheme="majorHAnsi" w:eastAsiaTheme="majorEastAsia" w:hAnsiTheme="majorHAnsi" w:cstheme="majorBidi"/>
      <w:b/>
      <w:bCs/>
      <w:i/>
      <w:iCs/>
      <w:color w:val="5B9BD5" w:themeColor="accent1"/>
    </w:rPr>
  </w:style>
  <w:style w:type="paragraph" w:styleId="NoSpacing">
    <w:name w:val="No Spacing"/>
    <w:uiPriority w:val="1"/>
    <w:qFormat/>
    <w:rsid w:val="007F0717"/>
    <w:pPr>
      <w:spacing w:after="0" w:line="240" w:lineRule="auto"/>
    </w:pPr>
    <w:rPr>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5511">
      <w:bodyDiv w:val="1"/>
      <w:marLeft w:val="0"/>
      <w:marRight w:val="0"/>
      <w:marTop w:val="0"/>
      <w:marBottom w:val="0"/>
      <w:divBdr>
        <w:top w:val="none" w:sz="0" w:space="0" w:color="auto"/>
        <w:left w:val="none" w:sz="0" w:space="0" w:color="auto"/>
        <w:bottom w:val="none" w:sz="0" w:space="0" w:color="auto"/>
        <w:right w:val="none" w:sz="0" w:space="0" w:color="auto"/>
      </w:divBdr>
    </w:div>
    <w:div w:id="84038547">
      <w:bodyDiv w:val="1"/>
      <w:marLeft w:val="0"/>
      <w:marRight w:val="0"/>
      <w:marTop w:val="0"/>
      <w:marBottom w:val="0"/>
      <w:divBdr>
        <w:top w:val="none" w:sz="0" w:space="0" w:color="auto"/>
        <w:left w:val="none" w:sz="0" w:space="0" w:color="auto"/>
        <w:bottom w:val="none" w:sz="0" w:space="0" w:color="auto"/>
        <w:right w:val="none" w:sz="0" w:space="0" w:color="auto"/>
      </w:divBdr>
    </w:div>
    <w:div w:id="85881536">
      <w:bodyDiv w:val="1"/>
      <w:marLeft w:val="0"/>
      <w:marRight w:val="0"/>
      <w:marTop w:val="0"/>
      <w:marBottom w:val="0"/>
      <w:divBdr>
        <w:top w:val="none" w:sz="0" w:space="0" w:color="auto"/>
        <w:left w:val="none" w:sz="0" w:space="0" w:color="auto"/>
        <w:bottom w:val="none" w:sz="0" w:space="0" w:color="auto"/>
        <w:right w:val="none" w:sz="0" w:space="0" w:color="auto"/>
      </w:divBdr>
      <w:divsChild>
        <w:div w:id="1101102370">
          <w:marLeft w:val="0"/>
          <w:marRight w:val="0"/>
          <w:marTop w:val="0"/>
          <w:marBottom w:val="0"/>
          <w:divBdr>
            <w:top w:val="none" w:sz="0" w:space="0" w:color="auto"/>
            <w:left w:val="none" w:sz="0" w:space="0" w:color="auto"/>
            <w:bottom w:val="none" w:sz="0" w:space="0" w:color="auto"/>
            <w:right w:val="none" w:sz="0" w:space="0" w:color="auto"/>
          </w:divBdr>
          <w:divsChild>
            <w:div w:id="1917935074">
              <w:marLeft w:val="0"/>
              <w:marRight w:val="0"/>
              <w:marTop w:val="0"/>
              <w:marBottom w:val="0"/>
              <w:divBdr>
                <w:top w:val="none" w:sz="0" w:space="0" w:color="auto"/>
                <w:left w:val="none" w:sz="0" w:space="0" w:color="auto"/>
                <w:bottom w:val="none" w:sz="0" w:space="0" w:color="auto"/>
                <w:right w:val="none" w:sz="0" w:space="0" w:color="auto"/>
              </w:divBdr>
              <w:divsChild>
                <w:div w:id="1924029740">
                  <w:marLeft w:val="0"/>
                  <w:marRight w:val="0"/>
                  <w:marTop w:val="0"/>
                  <w:marBottom w:val="0"/>
                  <w:divBdr>
                    <w:top w:val="none" w:sz="0" w:space="0" w:color="auto"/>
                    <w:left w:val="none" w:sz="0" w:space="0" w:color="auto"/>
                    <w:bottom w:val="none" w:sz="0" w:space="0" w:color="auto"/>
                    <w:right w:val="none" w:sz="0" w:space="0" w:color="auto"/>
                  </w:divBdr>
                  <w:divsChild>
                    <w:div w:id="1474176739">
                      <w:marLeft w:val="0"/>
                      <w:marRight w:val="0"/>
                      <w:marTop w:val="0"/>
                      <w:marBottom w:val="0"/>
                      <w:divBdr>
                        <w:top w:val="none" w:sz="0" w:space="0" w:color="auto"/>
                        <w:left w:val="none" w:sz="0" w:space="0" w:color="auto"/>
                        <w:bottom w:val="none" w:sz="0" w:space="0" w:color="auto"/>
                        <w:right w:val="none" w:sz="0" w:space="0" w:color="auto"/>
                      </w:divBdr>
                      <w:divsChild>
                        <w:div w:id="1198275557">
                          <w:marLeft w:val="0"/>
                          <w:marRight w:val="0"/>
                          <w:marTop w:val="0"/>
                          <w:marBottom w:val="0"/>
                          <w:divBdr>
                            <w:top w:val="none" w:sz="0" w:space="0" w:color="auto"/>
                            <w:left w:val="none" w:sz="0" w:space="0" w:color="auto"/>
                            <w:bottom w:val="none" w:sz="0" w:space="0" w:color="auto"/>
                            <w:right w:val="none" w:sz="0" w:space="0" w:color="auto"/>
                          </w:divBdr>
                          <w:divsChild>
                            <w:div w:id="1636787872">
                              <w:marLeft w:val="0"/>
                              <w:marRight w:val="0"/>
                              <w:marTop w:val="0"/>
                              <w:marBottom w:val="0"/>
                              <w:divBdr>
                                <w:top w:val="none" w:sz="0" w:space="0" w:color="auto"/>
                                <w:left w:val="none" w:sz="0" w:space="0" w:color="auto"/>
                                <w:bottom w:val="none" w:sz="0" w:space="0" w:color="auto"/>
                                <w:right w:val="none" w:sz="0" w:space="0" w:color="auto"/>
                              </w:divBdr>
                              <w:divsChild>
                                <w:div w:id="1719280401">
                                  <w:marLeft w:val="0"/>
                                  <w:marRight w:val="0"/>
                                  <w:marTop w:val="0"/>
                                  <w:marBottom w:val="0"/>
                                  <w:divBdr>
                                    <w:top w:val="none" w:sz="0" w:space="0" w:color="auto"/>
                                    <w:left w:val="none" w:sz="0" w:space="0" w:color="auto"/>
                                    <w:bottom w:val="none" w:sz="0" w:space="0" w:color="auto"/>
                                    <w:right w:val="none" w:sz="0" w:space="0" w:color="auto"/>
                                  </w:divBdr>
                                  <w:divsChild>
                                    <w:div w:id="730544551">
                                      <w:marLeft w:val="0"/>
                                      <w:marRight w:val="0"/>
                                      <w:marTop w:val="0"/>
                                      <w:marBottom w:val="0"/>
                                      <w:divBdr>
                                        <w:top w:val="none" w:sz="0" w:space="0" w:color="auto"/>
                                        <w:left w:val="none" w:sz="0" w:space="0" w:color="auto"/>
                                        <w:bottom w:val="none" w:sz="0" w:space="0" w:color="auto"/>
                                        <w:right w:val="none" w:sz="0" w:space="0" w:color="auto"/>
                                      </w:divBdr>
                                      <w:divsChild>
                                        <w:div w:id="909585435">
                                          <w:marLeft w:val="0"/>
                                          <w:marRight w:val="0"/>
                                          <w:marTop w:val="0"/>
                                          <w:marBottom w:val="0"/>
                                          <w:divBdr>
                                            <w:top w:val="none" w:sz="0" w:space="0" w:color="auto"/>
                                            <w:left w:val="none" w:sz="0" w:space="0" w:color="auto"/>
                                            <w:bottom w:val="none" w:sz="0" w:space="0" w:color="auto"/>
                                            <w:right w:val="none" w:sz="0" w:space="0" w:color="auto"/>
                                          </w:divBdr>
                                          <w:divsChild>
                                            <w:div w:id="1230769368">
                                              <w:marLeft w:val="0"/>
                                              <w:marRight w:val="0"/>
                                              <w:marTop w:val="0"/>
                                              <w:marBottom w:val="0"/>
                                              <w:divBdr>
                                                <w:top w:val="none" w:sz="0" w:space="0" w:color="auto"/>
                                                <w:left w:val="none" w:sz="0" w:space="0" w:color="auto"/>
                                                <w:bottom w:val="none" w:sz="0" w:space="0" w:color="auto"/>
                                                <w:right w:val="none" w:sz="0" w:space="0" w:color="auto"/>
                                              </w:divBdr>
                                              <w:divsChild>
                                                <w:div w:id="206648679">
                                                  <w:marLeft w:val="0"/>
                                                  <w:marRight w:val="0"/>
                                                  <w:marTop w:val="0"/>
                                                  <w:marBottom w:val="0"/>
                                                  <w:divBdr>
                                                    <w:top w:val="none" w:sz="0" w:space="0" w:color="auto"/>
                                                    <w:left w:val="none" w:sz="0" w:space="0" w:color="auto"/>
                                                    <w:bottom w:val="none" w:sz="0" w:space="0" w:color="auto"/>
                                                    <w:right w:val="none" w:sz="0" w:space="0" w:color="auto"/>
                                                  </w:divBdr>
                                                  <w:divsChild>
                                                    <w:div w:id="1295721008">
                                                      <w:marLeft w:val="0"/>
                                                      <w:marRight w:val="0"/>
                                                      <w:marTop w:val="0"/>
                                                      <w:marBottom w:val="0"/>
                                                      <w:divBdr>
                                                        <w:top w:val="none" w:sz="0" w:space="0" w:color="auto"/>
                                                        <w:left w:val="none" w:sz="0" w:space="0" w:color="auto"/>
                                                        <w:bottom w:val="none" w:sz="0" w:space="0" w:color="auto"/>
                                                        <w:right w:val="none" w:sz="0" w:space="0" w:color="auto"/>
                                                      </w:divBdr>
                                                      <w:divsChild>
                                                        <w:div w:id="221522188">
                                                          <w:marLeft w:val="0"/>
                                                          <w:marRight w:val="0"/>
                                                          <w:marTop w:val="0"/>
                                                          <w:marBottom w:val="0"/>
                                                          <w:divBdr>
                                                            <w:top w:val="none" w:sz="0" w:space="0" w:color="auto"/>
                                                            <w:left w:val="none" w:sz="0" w:space="0" w:color="auto"/>
                                                            <w:bottom w:val="none" w:sz="0" w:space="0" w:color="auto"/>
                                                            <w:right w:val="none" w:sz="0" w:space="0" w:color="auto"/>
                                                          </w:divBdr>
                                                          <w:divsChild>
                                                            <w:div w:id="1705517933">
                                                              <w:marLeft w:val="0"/>
                                                              <w:marRight w:val="0"/>
                                                              <w:marTop w:val="0"/>
                                                              <w:marBottom w:val="0"/>
                                                              <w:divBdr>
                                                                <w:top w:val="none" w:sz="0" w:space="0" w:color="auto"/>
                                                                <w:left w:val="none" w:sz="0" w:space="0" w:color="auto"/>
                                                                <w:bottom w:val="none" w:sz="0" w:space="0" w:color="auto"/>
                                                                <w:right w:val="none" w:sz="0" w:space="0" w:color="auto"/>
                                                              </w:divBdr>
                                                              <w:divsChild>
                                                                <w:div w:id="12917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778920">
                              <w:marLeft w:val="0"/>
                              <w:marRight w:val="0"/>
                              <w:marTop w:val="0"/>
                              <w:marBottom w:val="0"/>
                              <w:divBdr>
                                <w:top w:val="none" w:sz="0" w:space="0" w:color="auto"/>
                                <w:left w:val="none" w:sz="0" w:space="0" w:color="auto"/>
                                <w:bottom w:val="none" w:sz="0" w:space="0" w:color="auto"/>
                                <w:right w:val="none" w:sz="0" w:space="0" w:color="auto"/>
                              </w:divBdr>
                              <w:divsChild>
                                <w:div w:id="593167395">
                                  <w:marLeft w:val="0"/>
                                  <w:marRight w:val="0"/>
                                  <w:marTop w:val="0"/>
                                  <w:marBottom w:val="0"/>
                                  <w:divBdr>
                                    <w:top w:val="none" w:sz="0" w:space="0" w:color="auto"/>
                                    <w:left w:val="none" w:sz="0" w:space="0" w:color="auto"/>
                                    <w:bottom w:val="none" w:sz="0" w:space="0" w:color="auto"/>
                                    <w:right w:val="none" w:sz="0" w:space="0" w:color="auto"/>
                                  </w:divBdr>
                                  <w:divsChild>
                                    <w:div w:id="188541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0549291">
          <w:marLeft w:val="0"/>
          <w:marRight w:val="0"/>
          <w:marTop w:val="0"/>
          <w:marBottom w:val="0"/>
          <w:divBdr>
            <w:top w:val="none" w:sz="0" w:space="0" w:color="auto"/>
            <w:left w:val="none" w:sz="0" w:space="0" w:color="auto"/>
            <w:bottom w:val="none" w:sz="0" w:space="0" w:color="auto"/>
            <w:right w:val="none" w:sz="0" w:space="0" w:color="auto"/>
          </w:divBdr>
          <w:divsChild>
            <w:div w:id="1080102821">
              <w:marLeft w:val="0"/>
              <w:marRight w:val="0"/>
              <w:marTop w:val="0"/>
              <w:marBottom w:val="0"/>
              <w:divBdr>
                <w:top w:val="none" w:sz="0" w:space="0" w:color="auto"/>
                <w:left w:val="none" w:sz="0" w:space="0" w:color="auto"/>
                <w:bottom w:val="none" w:sz="0" w:space="0" w:color="auto"/>
                <w:right w:val="none" w:sz="0" w:space="0" w:color="auto"/>
              </w:divBdr>
              <w:divsChild>
                <w:div w:id="705107164">
                  <w:marLeft w:val="0"/>
                  <w:marRight w:val="0"/>
                  <w:marTop w:val="0"/>
                  <w:marBottom w:val="0"/>
                  <w:divBdr>
                    <w:top w:val="none" w:sz="0" w:space="0" w:color="auto"/>
                    <w:left w:val="none" w:sz="0" w:space="0" w:color="auto"/>
                    <w:bottom w:val="none" w:sz="0" w:space="0" w:color="auto"/>
                    <w:right w:val="none" w:sz="0" w:space="0" w:color="auto"/>
                  </w:divBdr>
                  <w:divsChild>
                    <w:div w:id="1086154230">
                      <w:marLeft w:val="0"/>
                      <w:marRight w:val="0"/>
                      <w:marTop w:val="0"/>
                      <w:marBottom w:val="0"/>
                      <w:divBdr>
                        <w:top w:val="none" w:sz="0" w:space="0" w:color="auto"/>
                        <w:left w:val="none" w:sz="0" w:space="0" w:color="auto"/>
                        <w:bottom w:val="none" w:sz="0" w:space="0" w:color="auto"/>
                        <w:right w:val="none" w:sz="0" w:space="0" w:color="auto"/>
                      </w:divBdr>
                      <w:divsChild>
                        <w:div w:id="1106923380">
                          <w:marLeft w:val="0"/>
                          <w:marRight w:val="0"/>
                          <w:marTop w:val="0"/>
                          <w:marBottom w:val="0"/>
                          <w:divBdr>
                            <w:top w:val="none" w:sz="0" w:space="0" w:color="auto"/>
                            <w:left w:val="none" w:sz="0" w:space="0" w:color="auto"/>
                            <w:bottom w:val="none" w:sz="0" w:space="0" w:color="auto"/>
                            <w:right w:val="none" w:sz="0" w:space="0" w:color="auto"/>
                          </w:divBdr>
                          <w:divsChild>
                            <w:div w:id="1619415534">
                              <w:marLeft w:val="0"/>
                              <w:marRight w:val="0"/>
                              <w:marTop w:val="0"/>
                              <w:marBottom w:val="0"/>
                              <w:divBdr>
                                <w:top w:val="none" w:sz="0" w:space="0" w:color="auto"/>
                                <w:left w:val="none" w:sz="0" w:space="0" w:color="auto"/>
                                <w:bottom w:val="none" w:sz="0" w:space="0" w:color="auto"/>
                                <w:right w:val="none" w:sz="0" w:space="0" w:color="auto"/>
                              </w:divBdr>
                              <w:divsChild>
                                <w:div w:id="2096247080">
                                  <w:marLeft w:val="0"/>
                                  <w:marRight w:val="0"/>
                                  <w:marTop w:val="0"/>
                                  <w:marBottom w:val="0"/>
                                  <w:divBdr>
                                    <w:top w:val="none" w:sz="0" w:space="0" w:color="auto"/>
                                    <w:left w:val="none" w:sz="0" w:space="0" w:color="auto"/>
                                    <w:bottom w:val="none" w:sz="0" w:space="0" w:color="auto"/>
                                    <w:right w:val="none" w:sz="0" w:space="0" w:color="auto"/>
                                  </w:divBdr>
                                  <w:divsChild>
                                    <w:div w:id="975917712">
                                      <w:marLeft w:val="0"/>
                                      <w:marRight w:val="0"/>
                                      <w:marTop w:val="0"/>
                                      <w:marBottom w:val="0"/>
                                      <w:divBdr>
                                        <w:top w:val="none" w:sz="0" w:space="0" w:color="auto"/>
                                        <w:left w:val="none" w:sz="0" w:space="0" w:color="auto"/>
                                        <w:bottom w:val="none" w:sz="0" w:space="0" w:color="auto"/>
                                        <w:right w:val="none" w:sz="0" w:space="0" w:color="auto"/>
                                      </w:divBdr>
                                      <w:divsChild>
                                        <w:div w:id="1156413496">
                                          <w:marLeft w:val="0"/>
                                          <w:marRight w:val="0"/>
                                          <w:marTop w:val="0"/>
                                          <w:marBottom w:val="0"/>
                                          <w:divBdr>
                                            <w:top w:val="none" w:sz="0" w:space="0" w:color="auto"/>
                                            <w:left w:val="none" w:sz="0" w:space="0" w:color="auto"/>
                                            <w:bottom w:val="none" w:sz="0" w:space="0" w:color="auto"/>
                                            <w:right w:val="none" w:sz="0" w:space="0" w:color="auto"/>
                                          </w:divBdr>
                                          <w:divsChild>
                                            <w:div w:id="63729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8853882">
      <w:bodyDiv w:val="1"/>
      <w:marLeft w:val="0"/>
      <w:marRight w:val="0"/>
      <w:marTop w:val="0"/>
      <w:marBottom w:val="0"/>
      <w:divBdr>
        <w:top w:val="none" w:sz="0" w:space="0" w:color="auto"/>
        <w:left w:val="none" w:sz="0" w:space="0" w:color="auto"/>
        <w:bottom w:val="none" w:sz="0" w:space="0" w:color="auto"/>
        <w:right w:val="none" w:sz="0" w:space="0" w:color="auto"/>
      </w:divBdr>
      <w:divsChild>
        <w:div w:id="461582083">
          <w:marLeft w:val="0"/>
          <w:marRight w:val="0"/>
          <w:marTop w:val="165"/>
          <w:marBottom w:val="82"/>
          <w:divBdr>
            <w:top w:val="none" w:sz="0" w:space="0" w:color="auto"/>
            <w:left w:val="none" w:sz="0" w:space="0" w:color="auto"/>
            <w:bottom w:val="none" w:sz="0" w:space="0" w:color="auto"/>
            <w:right w:val="none" w:sz="0" w:space="0" w:color="auto"/>
          </w:divBdr>
        </w:div>
        <w:div w:id="352615592">
          <w:marLeft w:val="0"/>
          <w:marRight w:val="0"/>
          <w:marTop w:val="82"/>
          <w:marBottom w:val="110"/>
          <w:divBdr>
            <w:top w:val="none" w:sz="0" w:space="0" w:color="auto"/>
            <w:left w:val="none" w:sz="0" w:space="0" w:color="auto"/>
            <w:bottom w:val="none" w:sz="0" w:space="0" w:color="auto"/>
            <w:right w:val="none" w:sz="0" w:space="0" w:color="auto"/>
          </w:divBdr>
        </w:div>
        <w:div w:id="1871258848">
          <w:marLeft w:val="0"/>
          <w:marRight w:val="0"/>
          <w:marTop w:val="165"/>
          <w:marBottom w:val="82"/>
          <w:divBdr>
            <w:top w:val="none" w:sz="0" w:space="0" w:color="auto"/>
            <w:left w:val="none" w:sz="0" w:space="0" w:color="auto"/>
            <w:bottom w:val="none" w:sz="0" w:space="0" w:color="auto"/>
            <w:right w:val="none" w:sz="0" w:space="0" w:color="auto"/>
          </w:divBdr>
        </w:div>
        <w:div w:id="647394373">
          <w:marLeft w:val="0"/>
          <w:marRight w:val="0"/>
          <w:marTop w:val="82"/>
          <w:marBottom w:val="110"/>
          <w:divBdr>
            <w:top w:val="none" w:sz="0" w:space="0" w:color="auto"/>
            <w:left w:val="none" w:sz="0" w:space="0" w:color="auto"/>
            <w:bottom w:val="none" w:sz="0" w:space="0" w:color="auto"/>
            <w:right w:val="none" w:sz="0" w:space="0" w:color="auto"/>
          </w:divBdr>
        </w:div>
        <w:div w:id="109708523">
          <w:marLeft w:val="0"/>
          <w:marRight w:val="0"/>
          <w:marTop w:val="165"/>
          <w:marBottom w:val="82"/>
          <w:divBdr>
            <w:top w:val="none" w:sz="0" w:space="0" w:color="auto"/>
            <w:left w:val="none" w:sz="0" w:space="0" w:color="auto"/>
            <w:bottom w:val="none" w:sz="0" w:space="0" w:color="auto"/>
            <w:right w:val="none" w:sz="0" w:space="0" w:color="auto"/>
          </w:divBdr>
        </w:div>
        <w:div w:id="1175730526">
          <w:marLeft w:val="0"/>
          <w:marRight w:val="0"/>
          <w:marTop w:val="82"/>
          <w:marBottom w:val="110"/>
          <w:divBdr>
            <w:top w:val="none" w:sz="0" w:space="0" w:color="auto"/>
            <w:left w:val="none" w:sz="0" w:space="0" w:color="auto"/>
            <w:bottom w:val="none" w:sz="0" w:space="0" w:color="auto"/>
            <w:right w:val="none" w:sz="0" w:space="0" w:color="auto"/>
          </w:divBdr>
        </w:div>
        <w:div w:id="2013874331">
          <w:marLeft w:val="0"/>
          <w:marRight w:val="0"/>
          <w:marTop w:val="165"/>
          <w:marBottom w:val="82"/>
          <w:divBdr>
            <w:top w:val="none" w:sz="0" w:space="0" w:color="auto"/>
            <w:left w:val="none" w:sz="0" w:space="0" w:color="auto"/>
            <w:bottom w:val="none" w:sz="0" w:space="0" w:color="auto"/>
            <w:right w:val="none" w:sz="0" w:space="0" w:color="auto"/>
          </w:divBdr>
        </w:div>
        <w:div w:id="108359671">
          <w:marLeft w:val="0"/>
          <w:marRight w:val="0"/>
          <w:marTop w:val="82"/>
          <w:marBottom w:val="110"/>
          <w:divBdr>
            <w:top w:val="none" w:sz="0" w:space="0" w:color="auto"/>
            <w:left w:val="none" w:sz="0" w:space="0" w:color="auto"/>
            <w:bottom w:val="none" w:sz="0" w:space="0" w:color="auto"/>
            <w:right w:val="none" w:sz="0" w:space="0" w:color="auto"/>
          </w:divBdr>
        </w:div>
        <w:div w:id="1971087856">
          <w:marLeft w:val="0"/>
          <w:marRight w:val="0"/>
          <w:marTop w:val="165"/>
          <w:marBottom w:val="82"/>
          <w:divBdr>
            <w:top w:val="none" w:sz="0" w:space="0" w:color="auto"/>
            <w:left w:val="none" w:sz="0" w:space="0" w:color="auto"/>
            <w:bottom w:val="none" w:sz="0" w:space="0" w:color="auto"/>
            <w:right w:val="none" w:sz="0" w:space="0" w:color="auto"/>
          </w:divBdr>
        </w:div>
        <w:div w:id="936869437">
          <w:marLeft w:val="0"/>
          <w:marRight w:val="0"/>
          <w:marTop w:val="82"/>
          <w:marBottom w:val="110"/>
          <w:divBdr>
            <w:top w:val="none" w:sz="0" w:space="0" w:color="auto"/>
            <w:left w:val="none" w:sz="0" w:space="0" w:color="auto"/>
            <w:bottom w:val="none" w:sz="0" w:space="0" w:color="auto"/>
            <w:right w:val="none" w:sz="0" w:space="0" w:color="auto"/>
          </w:divBdr>
        </w:div>
      </w:divsChild>
    </w:div>
    <w:div w:id="497161225">
      <w:bodyDiv w:val="1"/>
      <w:marLeft w:val="0"/>
      <w:marRight w:val="0"/>
      <w:marTop w:val="0"/>
      <w:marBottom w:val="0"/>
      <w:divBdr>
        <w:top w:val="none" w:sz="0" w:space="0" w:color="auto"/>
        <w:left w:val="none" w:sz="0" w:space="0" w:color="auto"/>
        <w:bottom w:val="none" w:sz="0" w:space="0" w:color="auto"/>
        <w:right w:val="none" w:sz="0" w:space="0" w:color="auto"/>
      </w:divBdr>
    </w:div>
    <w:div w:id="499002981">
      <w:bodyDiv w:val="1"/>
      <w:marLeft w:val="0"/>
      <w:marRight w:val="0"/>
      <w:marTop w:val="0"/>
      <w:marBottom w:val="0"/>
      <w:divBdr>
        <w:top w:val="none" w:sz="0" w:space="0" w:color="auto"/>
        <w:left w:val="none" w:sz="0" w:space="0" w:color="auto"/>
        <w:bottom w:val="none" w:sz="0" w:space="0" w:color="auto"/>
        <w:right w:val="none" w:sz="0" w:space="0" w:color="auto"/>
      </w:divBdr>
      <w:divsChild>
        <w:div w:id="1985234995">
          <w:marLeft w:val="0"/>
          <w:marRight w:val="0"/>
          <w:marTop w:val="0"/>
          <w:marBottom w:val="0"/>
          <w:divBdr>
            <w:top w:val="none" w:sz="0" w:space="0" w:color="auto"/>
            <w:left w:val="none" w:sz="0" w:space="0" w:color="auto"/>
            <w:bottom w:val="none" w:sz="0" w:space="0" w:color="auto"/>
            <w:right w:val="none" w:sz="0" w:space="0" w:color="auto"/>
          </w:divBdr>
          <w:divsChild>
            <w:div w:id="1250887513">
              <w:marLeft w:val="0"/>
              <w:marRight w:val="0"/>
              <w:marTop w:val="0"/>
              <w:marBottom w:val="0"/>
              <w:divBdr>
                <w:top w:val="none" w:sz="0" w:space="0" w:color="auto"/>
                <w:left w:val="none" w:sz="0" w:space="0" w:color="auto"/>
                <w:bottom w:val="none" w:sz="0" w:space="0" w:color="auto"/>
                <w:right w:val="none" w:sz="0" w:space="0" w:color="auto"/>
              </w:divBdr>
            </w:div>
            <w:div w:id="2092383182">
              <w:marLeft w:val="0"/>
              <w:marRight w:val="0"/>
              <w:marTop w:val="0"/>
              <w:marBottom w:val="0"/>
              <w:divBdr>
                <w:top w:val="none" w:sz="0" w:space="0" w:color="auto"/>
                <w:left w:val="none" w:sz="0" w:space="0" w:color="auto"/>
                <w:bottom w:val="none" w:sz="0" w:space="0" w:color="auto"/>
                <w:right w:val="none" w:sz="0" w:space="0" w:color="auto"/>
              </w:divBdr>
            </w:div>
            <w:div w:id="1577125805">
              <w:marLeft w:val="60"/>
              <w:marRight w:val="0"/>
              <w:marTop w:val="0"/>
              <w:marBottom w:val="0"/>
              <w:divBdr>
                <w:top w:val="none" w:sz="0" w:space="0" w:color="auto"/>
                <w:left w:val="none" w:sz="0" w:space="0" w:color="auto"/>
                <w:bottom w:val="none" w:sz="0" w:space="0" w:color="auto"/>
                <w:right w:val="none" w:sz="0" w:space="0" w:color="auto"/>
              </w:divBdr>
            </w:div>
          </w:divsChild>
        </w:div>
        <w:div w:id="1512144702">
          <w:marLeft w:val="0"/>
          <w:marRight w:val="0"/>
          <w:marTop w:val="0"/>
          <w:marBottom w:val="0"/>
          <w:divBdr>
            <w:top w:val="none" w:sz="0" w:space="0" w:color="auto"/>
            <w:left w:val="none" w:sz="0" w:space="0" w:color="auto"/>
            <w:bottom w:val="none" w:sz="0" w:space="0" w:color="auto"/>
            <w:right w:val="none" w:sz="0" w:space="0" w:color="auto"/>
          </w:divBdr>
          <w:divsChild>
            <w:div w:id="1169057578">
              <w:marLeft w:val="0"/>
              <w:marRight w:val="0"/>
              <w:marTop w:val="120"/>
              <w:marBottom w:val="0"/>
              <w:divBdr>
                <w:top w:val="none" w:sz="0" w:space="0" w:color="auto"/>
                <w:left w:val="none" w:sz="0" w:space="0" w:color="auto"/>
                <w:bottom w:val="none" w:sz="0" w:space="0" w:color="auto"/>
                <w:right w:val="none" w:sz="0" w:space="0" w:color="auto"/>
              </w:divBdr>
              <w:divsChild>
                <w:div w:id="153693175">
                  <w:marLeft w:val="0"/>
                  <w:marRight w:val="0"/>
                  <w:marTop w:val="0"/>
                  <w:marBottom w:val="0"/>
                  <w:divBdr>
                    <w:top w:val="none" w:sz="0" w:space="0" w:color="auto"/>
                    <w:left w:val="none" w:sz="0" w:space="0" w:color="auto"/>
                    <w:bottom w:val="none" w:sz="0" w:space="0" w:color="auto"/>
                    <w:right w:val="none" w:sz="0" w:space="0" w:color="auto"/>
                  </w:divBdr>
                  <w:divsChild>
                    <w:div w:id="1376345235">
                      <w:marLeft w:val="0"/>
                      <w:marRight w:val="0"/>
                      <w:marTop w:val="0"/>
                      <w:marBottom w:val="0"/>
                      <w:divBdr>
                        <w:top w:val="none" w:sz="0" w:space="0" w:color="auto"/>
                        <w:left w:val="none" w:sz="0" w:space="0" w:color="auto"/>
                        <w:bottom w:val="none" w:sz="0" w:space="0" w:color="auto"/>
                        <w:right w:val="none" w:sz="0" w:space="0" w:color="auto"/>
                      </w:divBdr>
                      <w:divsChild>
                        <w:div w:id="851721289">
                          <w:marLeft w:val="0"/>
                          <w:marRight w:val="0"/>
                          <w:marTop w:val="0"/>
                          <w:marBottom w:val="0"/>
                          <w:divBdr>
                            <w:top w:val="none" w:sz="0" w:space="0" w:color="auto"/>
                            <w:left w:val="none" w:sz="0" w:space="0" w:color="auto"/>
                            <w:bottom w:val="none" w:sz="0" w:space="0" w:color="auto"/>
                            <w:right w:val="none" w:sz="0" w:space="0" w:color="auto"/>
                          </w:divBdr>
                          <w:divsChild>
                            <w:div w:id="1934509665">
                              <w:marLeft w:val="0"/>
                              <w:marRight w:val="0"/>
                              <w:marTop w:val="0"/>
                              <w:marBottom w:val="0"/>
                              <w:divBdr>
                                <w:top w:val="none" w:sz="0" w:space="0" w:color="auto"/>
                                <w:left w:val="none" w:sz="0" w:space="0" w:color="auto"/>
                                <w:bottom w:val="none" w:sz="0" w:space="0" w:color="auto"/>
                                <w:right w:val="none" w:sz="0" w:space="0" w:color="auto"/>
                              </w:divBdr>
                            </w:div>
                            <w:div w:id="3620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929121">
      <w:bodyDiv w:val="1"/>
      <w:marLeft w:val="0"/>
      <w:marRight w:val="0"/>
      <w:marTop w:val="0"/>
      <w:marBottom w:val="0"/>
      <w:divBdr>
        <w:top w:val="none" w:sz="0" w:space="0" w:color="auto"/>
        <w:left w:val="none" w:sz="0" w:space="0" w:color="auto"/>
        <w:bottom w:val="none" w:sz="0" w:space="0" w:color="auto"/>
        <w:right w:val="none" w:sz="0" w:space="0" w:color="auto"/>
      </w:divBdr>
    </w:div>
    <w:div w:id="830635460">
      <w:bodyDiv w:val="1"/>
      <w:marLeft w:val="0"/>
      <w:marRight w:val="0"/>
      <w:marTop w:val="0"/>
      <w:marBottom w:val="0"/>
      <w:divBdr>
        <w:top w:val="none" w:sz="0" w:space="0" w:color="auto"/>
        <w:left w:val="none" w:sz="0" w:space="0" w:color="auto"/>
        <w:bottom w:val="none" w:sz="0" w:space="0" w:color="auto"/>
        <w:right w:val="none" w:sz="0" w:space="0" w:color="auto"/>
      </w:divBdr>
    </w:div>
    <w:div w:id="983847527">
      <w:bodyDiv w:val="1"/>
      <w:marLeft w:val="0"/>
      <w:marRight w:val="0"/>
      <w:marTop w:val="0"/>
      <w:marBottom w:val="0"/>
      <w:divBdr>
        <w:top w:val="none" w:sz="0" w:space="0" w:color="auto"/>
        <w:left w:val="none" w:sz="0" w:space="0" w:color="auto"/>
        <w:bottom w:val="none" w:sz="0" w:space="0" w:color="auto"/>
        <w:right w:val="none" w:sz="0" w:space="0" w:color="auto"/>
      </w:divBdr>
    </w:div>
    <w:div w:id="1087730934">
      <w:bodyDiv w:val="1"/>
      <w:marLeft w:val="0"/>
      <w:marRight w:val="0"/>
      <w:marTop w:val="0"/>
      <w:marBottom w:val="0"/>
      <w:divBdr>
        <w:top w:val="none" w:sz="0" w:space="0" w:color="auto"/>
        <w:left w:val="none" w:sz="0" w:space="0" w:color="auto"/>
        <w:bottom w:val="none" w:sz="0" w:space="0" w:color="auto"/>
        <w:right w:val="none" w:sz="0" w:space="0" w:color="auto"/>
      </w:divBdr>
    </w:div>
    <w:div w:id="1271207117">
      <w:bodyDiv w:val="1"/>
      <w:marLeft w:val="0"/>
      <w:marRight w:val="0"/>
      <w:marTop w:val="0"/>
      <w:marBottom w:val="0"/>
      <w:divBdr>
        <w:top w:val="none" w:sz="0" w:space="0" w:color="auto"/>
        <w:left w:val="none" w:sz="0" w:space="0" w:color="auto"/>
        <w:bottom w:val="none" w:sz="0" w:space="0" w:color="auto"/>
        <w:right w:val="none" w:sz="0" w:space="0" w:color="auto"/>
      </w:divBdr>
    </w:div>
    <w:div w:id="1286232070">
      <w:bodyDiv w:val="1"/>
      <w:marLeft w:val="0"/>
      <w:marRight w:val="0"/>
      <w:marTop w:val="0"/>
      <w:marBottom w:val="0"/>
      <w:divBdr>
        <w:top w:val="none" w:sz="0" w:space="0" w:color="auto"/>
        <w:left w:val="none" w:sz="0" w:space="0" w:color="auto"/>
        <w:bottom w:val="none" w:sz="0" w:space="0" w:color="auto"/>
        <w:right w:val="none" w:sz="0" w:space="0" w:color="auto"/>
      </w:divBdr>
    </w:div>
    <w:div w:id="1314335439">
      <w:bodyDiv w:val="1"/>
      <w:marLeft w:val="0"/>
      <w:marRight w:val="0"/>
      <w:marTop w:val="0"/>
      <w:marBottom w:val="0"/>
      <w:divBdr>
        <w:top w:val="none" w:sz="0" w:space="0" w:color="auto"/>
        <w:left w:val="none" w:sz="0" w:space="0" w:color="auto"/>
        <w:bottom w:val="none" w:sz="0" w:space="0" w:color="auto"/>
        <w:right w:val="none" w:sz="0" w:space="0" w:color="auto"/>
      </w:divBdr>
    </w:div>
    <w:div w:id="1357776483">
      <w:bodyDiv w:val="1"/>
      <w:marLeft w:val="0"/>
      <w:marRight w:val="0"/>
      <w:marTop w:val="0"/>
      <w:marBottom w:val="0"/>
      <w:divBdr>
        <w:top w:val="none" w:sz="0" w:space="0" w:color="auto"/>
        <w:left w:val="none" w:sz="0" w:space="0" w:color="auto"/>
        <w:bottom w:val="none" w:sz="0" w:space="0" w:color="auto"/>
        <w:right w:val="none" w:sz="0" w:space="0" w:color="auto"/>
      </w:divBdr>
    </w:div>
    <w:div w:id="1372800718">
      <w:bodyDiv w:val="1"/>
      <w:marLeft w:val="0"/>
      <w:marRight w:val="0"/>
      <w:marTop w:val="0"/>
      <w:marBottom w:val="0"/>
      <w:divBdr>
        <w:top w:val="none" w:sz="0" w:space="0" w:color="auto"/>
        <w:left w:val="none" w:sz="0" w:space="0" w:color="auto"/>
        <w:bottom w:val="none" w:sz="0" w:space="0" w:color="auto"/>
        <w:right w:val="none" w:sz="0" w:space="0" w:color="auto"/>
      </w:divBdr>
    </w:div>
    <w:div w:id="1764913415">
      <w:bodyDiv w:val="1"/>
      <w:marLeft w:val="0"/>
      <w:marRight w:val="0"/>
      <w:marTop w:val="0"/>
      <w:marBottom w:val="0"/>
      <w:divBdr>
        <w:top w:val="none" w:sz="0" w:space="0" w:color="auto"/>
        <w:left w:val="none" w:sz="0" w:space="0" w:color="auto"/>
        <w:bottom w:val="none" w:sz="0" w:space="0" w:color="auto"/>
        <w:right w:val="none" w:sz="0" w:space="0" w:color="auto"/>
      </w:divBdr>
    </w:div>
    <w:div w:id="1833988562">
      <w:bodyDiv w:val="1"/>
      <w:marLeft w:val="0"/>
      <w:marRight w:val="0"/>
      <w:marTop w:val="0"/>
      <w:marBottom w:val="0"/>
      <w:divBdr>
        <w:top w:val="none" w:sz="0" w:space="0" w:color="auto"/>
        <w:left w:val="none" w:sz="0" w:space="0" w:color="auto"/>
        <w:bottom w:val="none" w:sz="0" w:space="0" w:color="auto"/>
        <w:right w:val="none" w:sz="0" w:space="0" w:color="auto"/>
      </w:divBdr>
      <w:divsChild>
        <w:div w:id="1942837688">
          <w:marLeft w:val="0"/>
          <w:marRight w:val="0"/>
          <w:marTop w:val="0"/>
          <w:marBottom w:val="0"/>
          <w:divBdr>
            <w:top w:val="none" w:sz="0" w:space="0" w:color="auto"/>
            <w:left w:val="none" w:sz="0" w:space="0" w:color="auto"/>
            <w:bottom w:val="none" w:sz="0" w:space="0" w:color="auto"/>
            <w:right w:val="none" w:sz="0" w:space="0" w:color="auto"/>
          </w:divBdr>
        </w:div>
        <w:div w:id="79647976">
          <w:marLeft w:val="0"/>
          <w:marRight w:val="0"/>
          <w:marTop w:val="0"/>
          <w:marBottom w:val="0"/>
          <w:divBdr>
            <w:top w:val="none" w:sz="0" w:space="0" w:color="auto"/>
            <w:left w:val="none" w:sz="0" w:space="0" w:color="auto"/>
            <w:bottom w:val="none" w:sz="0" w:space="0" w:color="auto"/>
            <w:right w:val="none" w:sz="0" w:space="0" w:color="auto"/>
          </w:divBdr>
        </w:div>
      </w:divsChild>
    </w:div>
    <w:div w:id="1885214833">
      <w:bodyDiv w:val="1"/>
      <w:marLeft w:val="0"/>
      <w:marRight w:val="0"/>
      <w:marTop w:val="0"/>
      <w:marBottom w:val="0"/>
      <w:divBdr>
        <w:top w:val="none" w:sz="0" w:space="0" w:color="auto"/>
        <w:left w:val="none" w:sz="0" w:space="0" w:color="auto"/>
        <w:bottom w:val="none" w:sz="0" w:space="0" w:color="auto"/>
        <w:right w:val="none" w:sz="0" w:space="0" w:color="auto"/>
      </w:divBdr>
    </w:div>
    <w:div w:id="1928923794">
      <w:bodyDiv w:val="1"/>
      <w:marLeft w:val="0"/>
      <w:marRight w:val="0"/>
      <w:marTop w:val="0"/>
      <w:marBottom w:val="0"/>
      <w:divBdr>
        <w:top w:val="none" w:sz="0" w:space="0" w:color="auto"/>
        <w:left w:val="none" w:sz="0" w:space="0" w:color="auto"/>
        <w:bottom w:val="none" w:sz="0" w:space="0" w:color="auto"/>
        <w:right w:val="none" w:sz="0" w:space="0" w:color="auto"/>
      </w:divBdr>
    </w:div>
    <w:div w:id="2008819927">
      <w:bodyDiv w:val="1"/>
      <w:marLeft w:val="0"/>
      <w:marRight w:val="0"/>
      <w:marTop w:val="0"/>
      <w:marBottom w:val="0"/>
      <w:divBdr>
        <w:top w:val="none" w:sz="0" w:space="0" w:color="auto"/>
        <w:left w:val="none" w:sz="0" w:space="0" w:color="auto"/>
        <w:bottom w:val="none" w:sz="0" w:space="0" w:color="auto"/>
        <w:right w:val="none" w:sz="0" w:space="0" w:color="auto"/>
      </w:divBdr>
    </w:div>
    <w:div w:id="2059277097">
      <w:bodyDiv w:val="1"/>
      <w:marLeft w:val="0"/>
      <w:marRight w:val="0"/>
      <w:marTop w:val="0"/>
      <w:marBottom w:val="0"/>
      <w:divBdr>
        <w:top w:val="none" w:sz="0" w:space="0" w:color="auto"/>
        <w:left w:val="none" w:sz="0" w:space="0" w:color="auto"/>
        <w:bottom w:val="none" w:sz="0" w:space="0" w:color="auto"/>
        <w:right w:val="none" w:sz="0" w:space="0" w:color="auto"/>
      </w:divBdr>
    </w:div>
    <w:div w:id="209427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kma.icar.org.in" TargetMode="External"/><Relationship Id="rId3" Type="http://schemas.openxmlformats.org/officeDocument/2006/relationships/styles" Target="styles.xml"/><Relationship Id="rId7" Type="http://schemas.openxmlformats.org/officeDocument/2006/relationships/hyperlink" Target="https://www.icar.org.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obs.dkma@icar.gov.i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B715F-D4D8-4090-AAE8-0972E3808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2564</Words>
  <Characters>14621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DELL</cp:lastModifiedBy>
  <cp:revision>4</cp:revision>
  <cp:lastPrinted>2026-04-27T09:40:00Z</cp:lastPrinted>
  <dcterms:created xsi:type="dcterms:W3CDTF">2026-08-14T10:41:00Z</dcterms:created>
  <dcterms:modified xsi:type="dcterms:W3CDTF">2026-08-14T12:24:00Z</dcterms:modified>
</cp:coreProperties>
</file>